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DBAA70" w14:textId="5FD9BBF6" w:rsidR="009B3CBC" w:rsidRDefault="00A32586" w:rsidP="00A32586">
      <w:pPr>
        <w:pStyle w:val="NoSpacing"/>
        <w:jc w:val="center"/>
      </w:pPr>
      <w:r>
        <w:t xml:space="preserve">1 Corinthians 14:13-22 Sermon Manuscript </w:t>
      </w:r>
    </w:p>
    <w:p w14:paraId="67FFBAFF" w14:textId="77777777" w:rsidR="00A32586" w:rsidRDefault="00A32586" w:rsidP="00A32586">
      <w:pPr>
        <w:pStyle w:val="NoSpacing"/>
        <w:jc w:val="center"/>
      </w:pPr>
    </w:p>
    <w:p w14:paraId="4C438730" w14:textId="31F72085" w:rsidR="00A32586" w:rsidRDefault="00A32586" w:rsidP="00A32586">
      <w:pPr>
        <w:pStyle w:val="NoSpacing"/>
        <w:jc w:val="center"/>
      </w:pPr>
      <w:r>
        <w:t xml:space="preserve">“The Purpose of Tongues” </w:t>
      </w:r>
    </w:p>
    <w:p w14:paraId="61BB138C" w14:textId="77777777" w:rsidR="00A32586" w:rsidRDefault="00A32586" w:rsidP="00A32586">
      <w:pPr>
        <w:pStyle w:val="NoSpacing"/>
        <w:jc w:val="center"/>
      </w:pPr>
    </w:p>
    <w:p w14:paraId="0284CBAF" w14:textId="221E70AC" w:rsidR="00A32586" w:rsidRDefault="004B7ECB" w:rsidP="00A32586">
      <w:pPr>
        <w:pStyle w:val="NoSpacing"/>
      </w:pPr>
      <w:r>
        <w:tab/>
        <w:t>I went to public school for my elementary, Junior high, and high school years. During my high school years, I had a desire and a passion to form a club</w:t>
      </w:r>
      <w:r w:rsidR="00BC144F">
        <w:t xml:space="preserve"> for believers to gather. </w:t>
      </w:r>
      <w:r w:rsidR="00BA1D8D">
        <w:t xml:space="preserve">Based on the limitations the school set in terms of religious tone, the most I could call </w:t>
      </w:r>
      <w:r w:rsidR="00DF2D04">
        <w:t>the club was make it somewhat generically religious or spiritual</w:t>
      </w:r>
      <w:r w:rsidR="00751D8D">
        <w:t xml:space="preserve">. </w:t>
      </w:r>
      <w:proofErr w:type="gramStart"/>
      <w:r w:rsidR="00751D8D">
        <w:t>So</w:t>
      </w:r>
      <w:proofErr w:type="gramEnd"/>
      <w:r w:rsidR="00751D8D">
        <w:t xml:space="preserve"> the club was called</w:t>
      </w:r>
      <w:r w:rsidR="00BC144F">
        <w:t xml:space="preserve"> “prayer club</w:t>
      </w:r>
      <w:r w:rsidR="00BC0664">
        <w:t>.</w:t>
      </w:r>
      <w:r w:rsidR="00BC144F">
        <w:t>”</w:t>
      </w:r>
      <w:r w:rsidR="00BC0664">
        <w:t xml:space="preserve"> Well one day as I was leading the “prayer club,” these three </w:t>
      </w:r>
      <w:r w:rsidR="00DF38E6">
        <w:t>girl</w:t>
      </w:r>
      <w:r w:rsidR="00B26D48">
        <w:t>s</w:t>
      </w:r>
      <w:r w:rsidR="00BC0664">
        <w:t xml:space="preserve">, two of them identical twins and the third was their friend, came in to pray. I was delighted to see any company there because hardly anyone showed up </w:t>
      </w:r>
      <w:proofErr w:type="spellStart"/>
      <w:r w:rsidR="00BC0664">
        <w:t>besides</w:t>
      </w:r>
      <w:proofErr w:type="spellEnd"/>
      <w:r w:rsidR="00BC0664">
        <w:t xml:space="preserve"> me and some of my unbelieving friends who weren’t there necessarily because they wanted to, but because they wanted to hang out with me. </w:t>
      </w:r>
      <w:r w:rsidR="00DF38E6">
        <w:t xml:space="preserve">Anyways, we ended up praying together, and as I was praying, these two girls started praying and muttering with their mouths and it was super hard and distracting to pray and concentrate. </w:t>
      </w:r>
      <w:r w:rsidR="006D760A">
        <w:t xml:space="preserve">It wasn’t super </w:t>
      </w:r>
      <w:proofErr w:type="gramStart"/>
      <w:r w:rsidR="006D760A">
        <w:t>loud</w:t>
      </w:r>
      <w:proofErr w:type="gramEnd"/>
      <w:r w:rsidR="006D760A">
        <w:t xml:space="preserve"> but it was loud enough to where I found out it </w:t>
      </w:r>
      <w:proofErr w:type="gramStart"/>
      <w:r w:rsidR="006D760A">
        <w:t>really hard</w:t>
      </w:r>
      <w:proofErr w:type="gramEnd"/>
      <w:r w:rsidR="006D760A">
        <w:t xml:space="preserve"> to concentrate on what I was saying. </w:t>
      </w:r>
      <w:r w:rsidR="001F77AA">
        <w:t xml:space="preserve">Supposedly these girls were praying “in the spirit” </w:t>
      </w:r>
      <w:r w:rsidR="00C334F3">
        <w:t>and these girls were obviously Pentecostal or charismatic.</w:t>
      </w:r>
      <w:r w:rsidR="00AF2CA9">
        <w:t xml:space="preserve"> And then the third girl, although she didn’t pray like these two girls did while I was praying, afterwards said </w:t>
      </w:r>
      <w:r w:rsidR="007812FA">
        <w:t>to me with a smile “</w:t>
      </w:r>
      <w:r w:rsidR="007812FA" w:rsidRPr="00D57E49">
        <w:rPr>
          <w:i/>
          <w:iCs/>
        </w:rPr>
        <w:t xml:space="preserve">I spoke in tongues one time at a church and when they played back the clip, they found out I was speaking in </w:t>
      </w:r>
      <w:proofErr w:type="gramStart"/>
      <w:r w:rsidR="007812FA" w:rsidRPr="00D57E49">
        <w:rPr>
          <w:i/>
          <w:iCs/>
        </w:rPr>
        <w:t>Italian</w:t>
      </w:r>
      <w:r w:rsidR="007812FA">
        <w:t>!</w:t>
      </w:r>
      <w:r w:rsidR="00D57E49">
        <w:t>...</w:t>
      </w:r>
      <w:proofErr w:type="gramEnd"/>
      <w:r w:rsidR="00D57E49">
        <w:t xml:space="preserve">” to which </w:t>
      </w:r>
      <w:r w:rsidR="003D2054">
        <w:t>I didn’t know the correct response to her, so I said, “Oh really?”</w:t>
      </w:r>
    </w:p>
    <w:p w14:paraId="259F3F3A" w14:textId="677B1BA3" w:rsidR="00022CEA" w:rsidRDefault="00CC2EA3" w:rsidP="00A32586">
      <w:pPr>
        <w:pStyle w:val="NoSpacing"/>
      </w:pPr>
      <w:r>
        <w:tab/>
      </w:r>
      <w:proofErr w:type="gramStart"/>
      <w:r w:rsidR="008D574E">
        <w:t>Well</w:t>
      </w:r>
      <w:proofErr w:type="gramEnd"/>
      <w:r w:rsidR="008D574E">
        <w:t xml:space="preserve"> I don’t know if you have had a similar experience</w:t>
      </w:r>
      <w:r w:rsidR="00D56A0C">
        <w:t xml:space="preserve"> like that, but </w:t>
      </w:r>
      <w:r w:rsidR="00D46C3B">
        <w:t xml:space="preserve">there are many who claim they can “speak in tongues” or believe that the gift of speaking in tongues is still given today. </w:t>
      </w:r>
      <w:r w:rsidR="00460393">
        <w:t xml:space="preserve">But although there is a lot of talk about the gift of “speaking in tongues” not a whole lot </w:t>
      </w:r>
      <w:r w:rsidR="00FE099F">
        <w:t xml:space="preserve">of talk is given to the purpose for why the gift of speaking in tongues exists in the first place. </w:t>
      </w:r>
      <w:r w:rsidR="003815E2">
        <w:t xml:space="preserve">What is the purpose, what is accomplished by one who speaks in tongues? </w:t>
      </w:r>
      <w:r w:rsidR="002576A9">
        <w:t>That is what I hope I will be able to accomplish today</w:t>
      </w:r>
      <w:r w:rsidR="003E4FD1">
        <w:t xml:space="preserve"> as we look at these verses. </w:t>
      </w:r>
      <w:r w:rsidR="0099008D">
        <w:t>Last week we looked</w:t>
      </w:r>
      <w:r w:rsidR="001222DE">
        <w:t xml:space="preserve"> why the gift of prophecy is greater than the gift of tongues. </w:t>
      </w:r>
      <w:r w:rsidR="00744C53">
        <w:t>Prophecy is greater than tongues because 1) it is spoken in a language that the audience can understand 2) It is</w:t>
      </w:r>
      <w:r w:rsidR="001F05D6">
        <w:t xml:space="preserve"> often</w:t>
      </w:r>
      <w:r w:rsidR="00744C53">
        <w:t xml:space="preserve"> speaking forth authoritatively </w:t>
      </w:r>
      <w:r w:rsidR="00D219B4">
        <w:t>the Word of God</w:t>
      </w:r>
      <w:r w:rsidR="000A02DE">
        <w:t>, the gospel, and the way of salvation.</w:t>
      </w:r>
      <w:r w:rsidR="00707A4B">
        <w:t xml:space="preserve"> Unless someone speaking in tongues also has the gift of interpretation or translation of those tongues/languages, prophecy is greater every time. </w:t>
      </w:r>
      <w:r w:rsidR="008925B8">
        <w:t>And one of the main points I tried to emphasize in verses 1-12 was the importance of understanding the words of something being spoken</w:t>
      </w:r>
      <w:r w:rsidR="00BE0619">
        <w:t xml:space="preserve">…that Christianity is not primarily a religion of experience and feelings and sensation, but of logic, understanding, comprehension, and </w:t>
      </w:r>
      <w:r w:rsidR="00022CEA">
        <w:t>acting out of our lives based on our understanding of God’s Word.</w:t>
      </w:r>
      <w:r w:rsidR="005A3BDC">
        <w:t xml:space="preserve"> And it is only when we understand what God is saying to us that we will act in a way that edifies not us but others. </w:t>
      </w:r>
      <w:r w:rsidR="00B45B1E">
        <w:t xml:space="preserve">And </w:t>
      </w:r>
      <w:proofErr w:type="gramStart"/>
      <w:r w:rsidR="00B45B1E">
        <w:t>so</w:t>
      </w:r>
      <w:proofErr w:type="gramEnd"/>
      <w:r w:rsidR="00B45B1E">
        <w:t xml:space="preserve"> Paul ended that section in verse 12 with this: “</w:t>
      </w:r>
      <w:r w:rsidR="00B45B1E" w:rsidRPr="00B45B1E">
        <w:rPr>
          <w:i/>
          <w:iCs/>
        </w:rPr>
        <w:t>So also you, since you are zealous for spiritual gifts, seek to abound for the edification of the church</w:t>
      </w:r>
      <w:r w:rsidR="00B45B1E">
        <w:t>.”</w:t>
      </w:r>
    </w:p>
    <w:p w14:paraId="752FFFBE" w14:textId="6CD1F8DB" w:rsidR="003D61A7" w:rsidRDefault="00B45B1E" w:rsidP="00A32586">
      <w:pPr>
        <w:pStyle w:val="NoSpacing"/>
        <w:rPr>
          <w:rStyle w:val="apple-converted-space"/>
          <w:rFonts w:cstheme="minorHAnsi"/>
          <w:color w:val="000000"/>
          <w:shd w:val="clear" w:color="auto" w:fill="FFFFFF"/>
        </w:rPr>
      </w:pPr>
      <w:r>
        <w:tab/>
      </w:r>
      <w:r w:rsidR="007B1A9E">
        <w:t xml:space="preserve">And now </w:t>
      </w:r>
      <w:r>
        <w:t>since Paul has mentioned the gift of tongues, he is going to talk about the purpose of tongues</w:t>
      </w:r>
      <w:r w:rsidR="007B1A9E">
        <w:t xml:space="preserve"> in verses 13-22, our text for today. </w:t>
      </w:r>
      <w:r w:rsidR="00D213FD">
        <w:t>Starting in v</w:t>
      </w:r>
      <w:r w:rsidR="007B1A9E">
        <w:t>erse 13</w:t>
      </w:r>
      <w:r w:rsidR="00D213FD">
        <w:t xml:space="preserve"> through verse 17</w:t>
      </w:r>
      <w:r w:rsidR="007B1A9E">
        <w:t xml:space="preserve"> </w:t>
      </w:r>
      <w:r w:rsidR="00CC16A1">
        <w:t>“</w:t>
      </w:r>
      <w:r w:rsidR="00CC16A1" w:rsidRPr="00CC16A1">
        <w:rPr>
          <w:i/>
          <w:iCs/>
        </w:rPr>
        <w:t>Therefore let one who speaks in a tongue pray that he may translate</w:t>
      </w:r>
      <w:r w:rsidR="00CC16A1">
        <w:t xml:space="preserve">. </w:t>
      </w:r>
      <w:r w:rsidR="00CC16A1" w:rsidRPr="00CC16A1">
        <w:rPr>
          <w:rStyle w:val="text"/>
          <w:rFonts w:cstheme="minorHAnsi"/>
          <w:i/>
          <w:iCs/>
          <w:color w:val="000000"/>
        </w:rPr>
        <w:t>For if I pray in a tongue, my spirit prays, but my mind is unfruitful.</w:t>
      </w:r>
      <w:r w:rsidR="00CC16A1" w:rsidRPr="00CC16A1">
        <w:rPr>
          <w:rStyle w:val="apple-converted-space"/>
          <w:rFonts w:cstheme="minorHAnsi"/>
          <w:i/>
          <w:iCs/>
          <w:color w:val="000000"/>
          <w:shd w:val="clear" w:color="auto" w:fill="FFFFFF"/>
        </w:rPr>
        <w:t xml:space="preserve"> </w:t>
      </w:r>
      <w:r w:rsidR="00CC16A1" w:rsidRPr="00CC16A1">
        <w:rPr>
          <w:rStyle w:val="text"/>
          <w:rFonts w:cstheme="minorHAnsi"/>
          <w:i/>
          <w:iCs/>
          <w:color w:val="000000"/>
        </w:rPr>
        <w:t>What is</w:t>
      </w:r>
      <w:r w:rsidR="00CC16A1" w:rsidRPr="00CC16A1">
        <w:rPr>
          <w:rStyle w:val="apple-converted-space"/>
          <w:rFonts w:cstheme="minorHAnsi"/>
          <w:i/>
          <w:iCs/>
          <w:color w:val="000000"/>
        </w:rPr>
        <w:t> </w:t>
      </w:r>
      <w:r w:rsidR="00CC16A1" w:rsidRPr="00CC16A1">
        <w:rPr>
          <w:rStyle w:val="text"/>
          <w:rFonts w:cstheme="minorHAnsi"/>
          <w:i/>
          <w:iCs/>
          <w:color w:val="000000"/>
        </w:rPr>
        <w:t>the outcome</w:t>
      </w:r>
      <w:r w:rsidR="00CC16A1" w:rsidRPr="00CC16A1">
        <w:rPr>
          <w:rStyle w:val="apple-converted-space"/>
          <w:rFonts w:cstheme="minorHAnsi"/>
          <w:i/>
          <w:iCs/>
          <w:color w:val="000000"/>
        </w:rPr>
        <w:t> </w:t>
      </w:r>
      <w:r w:rsidR="00CC16A1" w:rsidRPr="00CC16A1">
        <w:rPr>
          <w:rStyle w:val="text"/>
          <w:rFonts w:cstheme="minorHAnsi"/>
          <w:i/>
          <w:iCs/>
          <w:color w:val="000000"/>
        </w:rPr>
        <w:t xml:space="preserve">then? I will pray with the </w:t>
      </w:r>
      <w:proofErr w:type="gramStart"/>
      <w:r w:rsidR="00CC16A1" w:rsidRPr="00CC16A1">
        <w:rPr>
          <w:rStyle w:val="text"/>
          <w:rFonts w:cstheme="minorHAnsi"/>
          <w:i/>
          <w:iCs/>
          <w:color w:val="000000"/>
        </w:rPr>
        <w:t>spirit</w:t>
      </w:r>
      <w:proofErr w:type="gramEnd"/>
      <w:r w:rsidR="00CC16A1" w:rsidRPr="00CC16A1">
        <w:rPr>
          <w:rStyle w:val="text"/>
          <w:rFonts w:cstheme="minorHAnsi"/>
          <w:i/>
          <w:iCs/>
          <w:color w:val="000000"/>
        </w:rPr>
        <w:t xml:space="preserve"> and I will pray with the mind also; I will</w:t>
      </w:r>
      <w:r w:rsidR="00CC16A1" w:rsidRPr="00CC16A1">
        <w:rPr>
          <w:rStyle w:val="apple-converted-space"/>
          <w:rFonts w:cstheme="minorHAnsi"/>
          <w:i/>
          <w:iCs/>
          <w:color w:val="000000"/>
        </w:rPr>
        <w:t> </w:t>
      </w:r>
      <w:r w:rsidR="00CC16A1" w:rsidRPr="00CC16A1">
        <w:rPr>
          <w:rStyle w:val="text"/>
          <w:rFonts w:cstheme="minorHAnsi"/>
          <w:i/>
          <w:iCs/>
          <w:color w:val="000000"/>
        </w:rPr>
        <w:t xml:space="preserve">sing with the </w:t>
      </w:r>
      <w:proofErr w:type="gramStart"/>
      <w:r w:rsidR="00CC16A1" w:rsidRPr="00CC16A1">
        <w:rPr>
          <w:rStyle w:val="text"/>
          <w:rFonts w:cstheme="minorHAnsi"/>
          <w:i/>
          <w:iCs/>
          <w:color w:val="000000"/>
        </w:rPr>
        <w:t>spirit</w:t>
      </w:r>
      <w:proofErr w:type="gramEnd"/>
      <w:r w:rsidR="00CC16A1" w:rsidRPr="00CC16A1">
        <w:rPr>
          <w:rStyle w:val="text"/>
          <w:rFonts w:cstheme="minorHAnsi"/>
          <w:i/>
          <w:iCs/>
          <w:color w:val="000000"/>
        </w:rPr>
        <w:t xml:space="preserve"> and I will sing with the mind also.</w:t>
      </w:r>
      <w:r w:rsidR="00CC16A1" w:rsidRPr="00CC16A1">
        <w:rPr>
          <w:rStyle w:val="apple-converted-space"/>
          <w:rFonts w:cstheme="minorHAnsi"/>
          <w:i/>
          <w:iCs/>
          <w:color w:val="000000"/>
          <w:shd w:val="clear" w:color="auto" w:fill="FFFFFF"/>
        </w:rPr>
        <w:t xml:space="preserve"> </w:t>
      </w:r>
      <w:proofErr w:type="gramStart"/>
      <w:r w:rsidR="00CC16A1" w:rsidRPr="00CC16A1">
        <w:rPr>
          <w:rStyle w:val="text"/>
          <w:rFonts w:cstheme="minorHAnsi"/>
          <w:i/>
          <w:iCs/>
          <w:color w:val="000000"/>
        </w:rPr>
        <w:t>Otherwise</w:t>
      </w:r>
      <w:proofErr w:type="gramEnd"/>
      <w:r w:rsidR="00CC16A1" w:rsidRPr="00CC16A1">
        <w:rPr>
          <w:rStyle w:val="text"/>
          <w:rFonts w:cstheme="minorHAnsi"/>
          <w:i/>
          <w:iCs/>
          <w:color w:val="000000"/>
        </w:rPr>
        <w:t xml:space="preserve"> if you bles</w:t>
      </w:r>
      <w:r w:rsidR="00CC16A1" w:rsidRPr="00CC16A1">
        <w:rPr>
          <w:rStyle w:val="text"/>
          <w:rFonts w:cstheme="minorHAnsi"/>
          <w:i/>
          <w:iCs/>
          <w:color w:val="000000"/>
        </w:rPr>
        <w:t xml:space="preserve">s </w:t>
      </w:r>
      <w:r w:rsidR="00CC16A1" w:rsidRPr="00CC16A1">
        <w:rPr>
          <w:rStyle w:val="text"/>
          <w:rFonts w:cstheme="minorHAnsi"/>
          <w:i/>
          <w:iCs/>
          <w:color w:val="000000"/>
        </w:rPr>
        <w:t>in the spirit</w:t>
      </w:r>
      <w:r w:rsidR="00CC16A1" w:rsidRPr="00CC16A1">
        <w:rPr>
          <w:rStyle w:val="apple-converted-space"/>
          <w:rFonts w:cstheme="minorHAnsi"/>
          <w:i/>
          <w:iCs/>
          <w:color w:val="000000"/>
        </w:rPr>
        <w:t> </w:t>
      </w:r>
      <w:r w:rsidR="00CC16A1" w:rsidRPr="00CC16A1">
        <w:rPr>
          <w:rStyle w:val="text"/>
          <w:rFonts w:cstheme="minorHAnsi"/>
          <w:i/>
          <w:iCs/>
          <w:color w:val="000000"/>
        </w:rPr>
        <w:t>only, how will the one who fills the place of the</w:t>
      </w:r>
      <w:r w:rsidR="00CC16A1" w:rsidRPr="00CC16A1">
        <w:rPr>
          <w:rStyle w:val="apple-converted-space"/>
          <w:rFonts w:cstheme="minorHAnsi"/>
          <w:i/>
          <w:iCs/>
          <w:color w:val="000000"/>
        </w:rPr>
        <w:t xml:space="preserve"> </w:t>
      </w:r>
      <w:r w:rsidR="00CC16A1" w:rsidRPr="00CC16A1">
        <w:rPr>
          <w:rStyle w:val="text"/>
          <w:rFonts w:cstheme="minorHAnsi"/>
          <w:i/>
          <w:iCs/>
          <w:color w:val="000000"/>
        </w:rPr>
        <w:t>uninformed say</w:t>
      </w:r>
      <w:r w:rsidR="00CC16A1" w:rsidRPr="00CC16A1">
        <w:rPr>
          <w:rStyle w:val="apple-converted-space"/>
          <w:rFonts w:cstheme="minorHAnsi"/>
          <w:i/>
          <w:iCs/>
          <w:color w:val="000000"/>
        </w:rPr>
        <w:t> </w:t>
      </w:r>
      <w:r w:rsidR="00CC16A1" w:rsidRPr="00CC16A1">
        <w:rPr>
          <w:rStyle w:val="text"/>
          <w:rFonts w:cstheme="minorHAnsi"/>
          <w:i/>
          <w:iCs/>
          <w:color w:val="000000"/>
        </w:rPr>
        <w:t>the “Amen” at your</w:t>
      </w:r>
      <w:r w:rsidR="00CC16A1" w:rsidRPr="00CC16A1">
        <w:rPr>
          <w:rStyle w:val="apple-converted-space"/>
          <w:rFonts w:cstheme="minorHAnsi"/>
          <w:i/>
          <w:iCs/>
          <w:color w:val="000000"/>
        </w:rPr>
        <w:t> </w:t>
      </w:r>
      <w:r w:rsidR="00CC16A1" w:rsidRPr="00CC16A1">
        <w:rPr>
          <w:rStyle w:val="text"/>
          <w:rFonts w:cstheme="minorHAnsi"/>
          <w:i/>
          <w:iCs/>
          <w:color w:val="000000"/>
        </w:rPr>
        <w:t>giving of thanks, since he does not know what you are saying?</w:t>
      </w:r>
      <w:r w:rsidR="00CC16A1">
        <w:rPr>
          <w:rStyle w:val="apple-converted-space"/>
          <w:rFonts w:cstheme="minorHAnsi"/>
          <w:i/>
          <w:iCs/>
          <w:color w:val="000000"/>
          <w:shd w:val="clear" w:color="auto" w:fill="FFFFFF"/>
        </w:rPr>
        <w:t xml:space="preserve"> </w:t>
      </w:r>
      <w:r w:rsidR="00CC16A1" w:rsidRPr="00CC16A1">
        <w:rPr>
          <w:rStyle w:val="text"/>
          <w:rFonts w:cstheme="minorHAnsi"/>
          <w:i/>
          <w:iCs/>
          <w:color w:val="000000"/>
        </w:rPr>
        <w:t xml:space="preserve">For you </w:t>
      </w:r>
      <w:r w:rsidR="00CC16A1" w:rsidRPr="00CC16A1">
        <w:rPr>
          <w:rStyle w:val="text"/>
          <w:rFonts w:cstheme="minorHAnsi"/>
          <w:i/>
          <w:iCs/>
          <w:color w:val="000000"/>
        </w:rPr>
        <w:lastRenderedPageBreak/>
        <w:t>are giving thanks well enough, but the other person is not</w:t>
      </w:r>
      <w:r w:rsidR="00CC16A1" w:rsidRPr="00CC16A1">
        <w:rPr>
          <w:rStyle w:val="apple-converted-space"/>
          <w:rFonts w:cstheme="minorHAnsi"/>
          <w:i/>
          <w:iCs/>
          <w:color w:val="000000"/>
        </w:rPr>
        <w:t> </w:t>
      </w:r>
      <w:r w:rsidR="00CC16A1" w:rsidRPr="00CC16A1">
        <w:rPr>
          <w:rStyle w:val="text"/>
          <w:rFonts w:cstheme="minorHAnsi"/>
          <w:i/>
          <w:iCs/>
          <w:color w:val="000000"/>
        </w:rPr>
        <w:t>edified.</w:t>
      </w:r>
      <w:r w:rsidR="00CC16A1">
        <w:rPr>
          <w:rStyle w:val="apple-converted-space"/>
          <w:rFonts w:cstheme="minorHAnsi"/>
          <w:color w:val="000000"/>
          <w:shd w:val="clear" w:color="auto" w:fill="FFFFFF"/>
        </w:rPr>
        <w:t xml:space="preserve">” </w:t>
      </w:r>
      <w:r w:rsidR="006D28F4">
        <w:rPr>
          <w:rStyle w:val="apple-converted-space"/>
          <w:rFonts w:cstheme="minorHAnsi"/>
          <w:color w:val="000000"/>
          <w:shd w:val="clear" w:color="auto" w:fill="FFFFFF"/>
        </w:rPr>
        <w:t>As I mentioned before, the problem of the Corinthian church was that they were speaking in tongues all at once without order. They were not lacking in legitimate spiritual gifts, but they were using it in the wrong way, not to edify others, but to puff themselves up and make themselves feel good because it made them feel “spiritual or mystical.”</w:t>
      </w:r>
      <w:r w:rsidR="00DE2A97">
        <w:rPr>
          <w:rStyle w:val="apple-converted-space"/>
          <w:rFonts w:cstheme="minorHAnsi"/>
          <w:color w:val="000000"/>
          <w:shd w:val="clear" w:color="auto" w:fill="FFFFFF"/>
        </w:rPr>
        <w:t xml:space="preserve"> But Paul emphasizes the importance of “understanding” </w:t>
      </w:r>
      <w:r w:rsidR="00DD1FA1">
        <w:rPr>
          <w:rStyle w:val="apple-converted-space"/>
          <w:rFonts w:cstheme="minorHAnsi"/>
          <w:color w:val="000000"/>
          <w:shd w:val="clear" w:color="auto" w:fill="FFFFFF"/>
        </w:rPr>
        <w:t xml:space="preserve">those tongues and that’s why he tells them to pray not just for the gift of tongues, but also for the gift or ability of “translation.” </w:t>
      </w:r>
      <w:r w:rsidR="00952365">
        <w:rPr>
          <w:rStyle w:val="apple-converted-space"/>
          <w:rFonts w:cstheme="minorHAnsi"/>
          <w:color w:val="000000"/>
          <w:shd w:val="clear" w:color="auto" w:fill="FFFFFF"/>
        </w:rPr>
        <w:t>And just making it very clear that speaking in tongues is not speaking in a language you know and have learned</w:t>
      </w:r>
      <w:r w:rsidR="00D64EE8">
        <w:rPr>
          <w:rStyle w:val="apple-converted-space"/>
          <w:rFonts w:cstheme="minorHAnsi"/>
          <w:color w:val="000000"/>
          <w:shd w:val="clear" w:color="auto" w:fill="FFFFFF"/>
        </w:rPr>
        <w:t xml:space="preserve">, even if its partial knowing. You’re not speaking in tongues </w:t>
      </w:r>
      <w:r w:rsidR="006F27FF">
        <w:rPr>
          <w:rStyle w:val="apple-converted-space"/>
          <w:rFonts w:cstheme="minorHAnsi"/>
          <w:color w:val="000000"/>
          <w:shd w:val="clear" w:color="auto" w:fill="FFFFFF"/>
        </w:rPr>
        <w:t xml:space="preserve">if you know a few words of greeting or questions in a language from being with other people or studying it. </w:t>
      </w:r>
      <w:r w:rsidR="00E43C7C">
        <w:rPr>
          <w:rStyle w:val="apple-converted-space"/>
          <w:rFonts w:cstheme="minorHAnsi"/>
          <w:color w:val="000000"/>
          <w:shd w:val="clear" w:color="auto" w:fill="FFFFFF"/>
        </w:rPr>
        <w:t xml:space="preserve">It is God supernaturally giving you the sudden ability to speak forth fluently and completely a language you did not know beforehand. </w:t>
      </w:r>
    </w:p>
    <w:p w14:paraId="4D218A8D" w14:textId="4133C8BD" w:rsidR="00B45B1E" w:rsidRDefault="003D61A7" w:rsidP="00A32586">
      <w:pPr>
        <w:pStyle w:val="NoSpacing"/>
        <w:rPr>
          <w:rStyle w:val="text"/>
          <w:rFonts w:cstheme="minorHAnsi"/>
          <w:color w:val="000000"/>
        </w:rPr>
      </w:pPr>
      <w:r>
        <w:rPr>
          <w:rStyle w:val="apple-converted-space"/>
          <w:rFonts w:cstheme="minorHAnsi"/>
          <w:color w:val="000000"/>
          <w:shd w:val="clear" w:color="auto" w:fill="FFFFFF"/>
        </w:rPr>
        <w:tab/>
      </w:r>
      <w:r w:rsidR="00D213FD">
        <w:rPr>
          <w:rStyle w:val="apple-converted-space"/>
          <w:rFonts w:cstheme="minorHAnsi"/>
          <w:color w:val="000000"/>
          <w:shd w:val="clear" w:color="auto" w:fill="FFFFFF"/>
        </w:rPr>
        <w:t xml:space="preserve">But the following verses in verses 14-17 is stressing that the value of tongues </w:t>
      </w:r>
      <w:r w:rsidR="009F202D">
        <w:rPr>
          <w:rStyle w:val="apple-converted-space"/>
          <w:rFonts w:cstheme="minorHAnsi"/>
          <w:color w:val="000000"/>
          <w:shd w:val="clear" w:color="auto" w:fill="FFFFFF"/>
        </w:rPr>
        <w:t>for edification only comes when the person being spoken to truly understands what you are saying.</w:t>
      </w:r>
      <w:r w:rsidR="00C9612F">
        <w:rPr>
          <w:rStyle w:val="apple-converted-space"/>
          <w:rFonts w:cstheme="minorHAnsi"/>
          <w:color w:val="000000"/>
          <w:shd w:val="clear" w:color="auto" w:fill="FFFFFF"/>
        </w:rPr>
        <w:t xml:space="preserve"> And I want to add a slight correction to what I said last week. Last week I said that when one speaks in tongues, not even the person speaking in tongues understands what he is saying. After more study, I think I was wrong in saying that, because verse 17 says that the one speaking in tongues “</w:t>
      </w:r>
      <w:r w:rsidR="00C9612F" w:rsidRPr="00C9612F">
        <w:rPr>
          <w:rStyle w:val="apple-converted-space"/>
          <w:rFonts w:cstheme="minorHAnsi"/>
          <w:i/>
          <w:iCs/>
          <w:color w:val="000000"/>
          <w:shd w:val="clear" w:color="auto" w:fill="FFFFFF"/>
        </w:rPr>
        <w:t>is giving thanks well enough, but the other person is not edified</w:t>
      </w:r>
      <w:r w:rsidR="00C9612F">
        <w:rPr>
          <w:rStyle w:val="apple-converted-space"/>
          <w:rFonts w:cstheme="minorHAnsi"/>
          <w:color w:val="000000"/>
          <w:shd w:val="clear" w:color="auto" w:fill="FFFFFF"/>
        </w:rPr>
        <w:t>.”</w:t>
      </w:r>
      <w:r w:rsidR="00480A36">
        <w:rPr>
          <w:rStyle w:val="apple-converted-space"/>
          <w:rFonts w:cstheme="minorHAnsi"/>
          <w:color w:val="000000"/>
          <w:shd w:val="clear" w:color="auto" w:fill="FFFFFF"/>
        </w:rPr>
        <w:t xml:space="preserve"> How can you give thanks to God if you yourself speaking in a foreign tongue does not understand </w:t>
      </w:r>
      <w:r w:rsidR="002945EE">
        <w:rPr>
          <w:rStyle w:val="apple-converted-space"/>
          <w:rFonts w:cstheme="minorHAnsi"/>
          <w:color w:val="000000"/>
          <w:shd w:val="clear" w:color="auto" w:fill="FFFFFF"/>
        </w:rPr>
        <w:t>yourself what you are saying?</w:t>
      </w:r>
      <w:r w:rsidR="00346A78">
        <w:rPr>
          <w:rStyle w:val="apple-converted-space"/>
          <w:rFonts w:cstheme="minorHAnsi"/>
          <w:color w:val="000000"/>
          <w:shd w:val="clear" w:color="auto" w:fill="FFFFFF"/>
        </w:rPr>
        <w:t xml:space="preserve"> The context indicates that the one speaking in tongues is fully understand what he is saying, not because he learned it through human means, but because God supernaturally provided it in his mind and heart</w:t>
      </w:r>
      <w:r w:rsidR="008449FD">
        <w:rPr>
          <w:rStyle w:val="apple-converted-space"/>
          <w:rFonts w:cstheme="minorHAnsi"/>
          <w:color w:val="000000"/>
          <w:shd w:val="clear" w:color="auto" w:fill="FFFFFF"/>
        </w:rPr>
        <w:t xml:space="preserve"> as a gift, which is the gift of tongues. </w:t>
      </w:r>
      <w:r w:rsidR="00A57CEF">
        <w:rPr>
          <w:rStyle w:val="apple-converted-space"/>
          <w:rFonts w:cstheme="minorHAnsi"/>
          <w:color w:val="000000"/>
          <w:shd w:val="clear" w:color="auto" w:fill="FFFFFF"/>
        </w:rPr>
        <w:t>Now Paul says in verse 18, “</w:t>
      </w:r>
      <w:r w:rsidR="00A57CEF" w:rsidRPr="00A57CEF">
        <w:rPr>
          <w:rStyle w:val="text"/>
          <w:rFonts w:cstheme="minorHAnsi"/>
          <w:i/>
          <w:iCs/>
          <w:color w:val="000000"/>
        </w:rPr>
        <w:t>I thank God that I speak in tongues more than you all</w:t>
      </w:r>
      <w:r w:rsidR="00A57CEF">
        <w:rPr>
          <w:rStyle w:val="text"/>
          <w:rFonts w:cstheme="minorHAnsi"/>
          <w:i/>
          <w:iCs/>
          <w:color w:val="000000"/>
        </w:rPr>
        <w:t>…</w:t>
      </w:r>
      <w:r w:rsidR="00A57CEF">
        <w:rPr>
          <w:rStyle w:val="text"/>
          <w:rFonts w:cstheme="minorHAnsi"/>
          <w:color w:val="000000"/>
        </w:rPr>
        <w:t>which might seem like he’s boasting in how “spiritual” he is, but he’s trying to make a point which is verse 19</w:t>
      </w:r>
      <w:r w:rsidR="00A57CEF">
        <w:rPr>
          <w:rStyle w:val="apple-converted-space"/>
          <w:rFonts w:cstheme="minorHAnsi"/>
          <w:color w:val="000000"/>
          <w:shd w:val="clear" w:color="auto" w:fill="FFFFFF"/>
        </w:rPr>
        <w:t xml:space="preserve"> “</w:t>
      </w:r>
      <w:r w:rsidR="00A57CEF" w:rsidRPr="00A57CEF">
        <w:rPr>
          <w:rStyle w:val="text"/>
          <w:rFonts w:cstheme="minorHAnsi"/>
          <w:i/>
          <w:iCs/>
          <w:color w:val="000000"/>
        </w:rPr>
        <w:t>however, in the church I desire to speak five words with my mind so that I may instruct others also, rather than ten thousand words in a tongue</w:t>
      </w:r>
      <w:r w:rsidR="00A57CEF" w:rsidRPr="00A57CEF">
        <w:rPr>
          <w:rStyle w:val="text"/>
          <w:rFonts w:cstheme="minorHAnsi"/>
          <w:color w:val="000000"/>
        </w:rPr>
        <w:t>.</w:t>
      </w:r>
      <w:r w:rsidR="00A57CEF" w:rsidRPr="00A57CEF">
        <w:rPr>
          <w:rStyle w:val="text"/>
          <w:rFonts w:cstheme="minorHAnsi"/>
          <w:color w:val="000000"/>
        </w:rPr>
        <w:t>”</w:t>
      </w:r>
      <w:r w:rsidR="00A57CEF">
        <w:rPr>
          <w:rStyle w:val="text"/>
          <w:rFonts w:cstheme="minorHAnsi"/>
          <w:color w:val="000000"/>
        </w:rPr>
        <w:t xml:space="preserve"> </w:t>
      </w:r>
    </w:p>
    <w:p w14:paraId="74588787" w14:textId="2D306783" w:rsidR="002B7D4E" w:rsidRDefault="00687F5C" w:rsidP="002B7D4E">
      <w:pPr>
        <w:pStyle w:val="NoSpacing"/>
        <w:rPr>
          <w:rStyle w:val="apple-converted-space"/>
          <w:rFonts w:cstheme="minorHAnsi"/>
          <w:color w:val="000000"/>
          <w:shd w:val="clear" w:color="auto" w:fill="FFFFFF"/>
        </w:rPr>
      </w:pPr>
      <w:r>
        <w:rPr>
          <w:rStyle w:val="text"/>
          <w:rFonts w:cstheme="minorHAnsi"/>
          <w:color w:val="000000"/>
        </w:rPr>
        <w:tab/>
      </w:r>
      <w:r w:rsidR="00DC3492">
        <w:rPr>
          <w:rStyle w:val="text"/>
          <w:rFonts w:cstheme="minorHAnsi"/>
          <w:color w:val="000000"/>
        </w:rPr>
        <w:t>None of you will be edified if God suddenly imprinted on my mind the databank of the Arabic language and I suddenly started speaking Arabic to you.</w:t>
      </w:r>
      <w:r w:rsidR="006E71A4">
        <w:rPr>
          <w:rStyle w:val="text"/>
          <w:rFonts w:cstheme="minorHAnsi"/>
          <w:color w:val="000000"/>
        </w:rPr>
        <w:t xml:space="preserve"> I can go on and on for hours speaking thousands of words in a foreign language and put you to sleep but </w:t>
      </w:r>
      <w:r w:rsidR="006265D3">
        <w:rPr>
          <w:rStyle w:val="text"/>
          <w:rFonts w:cstheme="minorHAnsi"/>
          <w:color w:val="000000"/>
        </w:rPr>
        <w:t>if I just say 5 words to you in English</w:t>
      </w:r>
      <w:r w:rsidR="001055C7">
        <w:rPr>
          <w:rStyle w:val="text"/>
          <w:rFonts w:cstheme="minorHAnsi"/>
          <w:color w:val="000000"/>
        </w:rPr>
        <w:t xml:space="preserve">, </w:t>
      </w:r>
      <w:r w:rsidR="006265D3">
        <w:rPr>
          <w:rStyle w:val="text"/>
          <w:rFonts w:cstheme="minorHAnsi"/>
          <w:color w:val="000000"/>
        </w:rPr>
        <w:t>“Christ can save you from sin</w:t>
      </w:r>
      <w:r w:rsidR="001055C7">
        <w:rPr>
          <w:rStyle w:val="text"/>
          <w:rFonts w:cstheme="minorHAnsi"/>
          <w:color w:val="000000"/>
        </w:rPr>
        <w:t xml:space="preserve">” that is eternally more profitable and edifying than 10,000 words in Arabic. </w:t>
      </w:r>
      <w:r w:rsidR="007D115D">
        <w:rPr>
          <w:rStyle w:val="text"/>
          <w:rFonts w:cstheme="minorHAnsi"/>
          <w:color w:val="000000"/>
        </w:rPr>
        <w:t>Our relationship with God is not based on our feelings or experience, but on the knowledge of what He has done for us through Christ.</w:t>
      </w:r>
      <w:r w:rsidR="002B7D4E">
        <w:rPr>
          <w:rStyle w:val="text"/>
          <w:rFonts w:cstheme="minorHAnsi"/>
          <w:color w:val="000000"/>
        </w:rPr>
        <w:t xml:space="preserve"> And in this way, the Corinthian believers with how they were using the gift of tongues, were acting like children instead of mature adults. Verse 20 “</w:t>
      </w:r>
      <w:r w:rsidR="002B7D4E" w:rsidRPr="002B7D4E">
        <w:rPr>
          <w:rStyle w:val="text"/>
          <w:rFonts w:cstheme="minorHAnsi"/>
          <w:i/>
          <w:iCs/>
          <w:color w:val="000000"/>
        </w:rPr>
        <w:t>Brothers,</w:t>
      </w:r>
      <w:r w:rsidR="002B7D4E" w:rsidRPr="002B7D4E">
        <w:rPr>
          <w:rStyle w:val="apple-converted-space"/>
          <w:rFonts w:cstheme="minorHAnsi"/>
          <w:i/>
          <w:iCs/>
          <w:color w:val="000000"/>
        </w:rPr>
        <w:t> </w:t>
      </w:r>
      <w:r w:rsidR="002B7D4E" w:rsidRPr="002B7D4E">
        <w:rPr>
          <w:rStyle w:val="text"/>
          <w:rFonts w:cstheme="minorHAnsi"/>
          <w:i/>
          <w:iCs/>
          <w:color w:val="000000"/>
        </w:rPr>
        <w:t>do not be children in your thinking; rather in evil</w:t>
      </w:r>
      <w:r w:rsidR="002B7D4E" w:rsidRPr="002B7D4E">
        <w:rPr>
          <w:rStyle w:val="apple-converted-space"/>
          <w:rFonts w:cstheme="minorHAnsi"/>
          <w:i/>
          <w:iCs/>
          <w:color w:val="000000"/>
        </w:rPr>
        <w:t> </w:t>
      </w:r>
      <w:r w:rsidR="002B7D4E" w:rsidRPr="002B7D4E">
        <w:rPr>
          <w:rStyle w:val="text"/>
          <w:rFonts w:cstheme="minorHAnsi"/>
          <w:i/>
          <w:iCs/>
          <w:color w:val="000000"/>
        </w:rPr>
        <w:t>be infants, but in your thinking be mature</w:t>
      </w:r>
      <w:r w:rsidR="002B7D4E" w:rsidRPr="002B7D4E">
        <w:rPr>
          <w:rStyle w:val="text"/>
          <w:rFonts w:cstheme="minorHAnsi"/>
          <w:color w:val="000000"/>
        </w:rPr>
        <w:t>.</w:t>
      </w:r>
      <w:r w:rsidR="002B7D4E" w:rsidRPr="002B7D4E">
        <w:rPr>
          <w:rStyle w:val="apple-converted-space"/>
          <w:rFonts w:cstheme="minorHAnsi"/>
          <w:color w:val="000000"/>
          <w:shd w:val="clear" w:color="auto" w:fill="FFFFFF"/>
        </w:rPr>
        <w:t>”</w:t>
      </w:r>
      <w:r w:rsidR="00BB675A">
        <w:rPr>
          <w:rStyle w:val="apple-converted-space"/>
          <w:rFonts w:cstheme="minorHAnsi"/>
          <w:color w:val="000000"/>
          <w:shd w:val="clear" w:color="auto" w:fill="FFFFFF"/>
        </w:rPr>
        <w:t xml:space="preserve"> Being likened to children can be good or bad, depending on the context. Context is king in biblical interpretation and in this context, it is being used negatively. It is </w:t>
      </w:r>
      <w:proofErr w:type="gramStart"/>
      <w:r w:rsidR="00BB675A">
        <w:rPr>
          <w:rStyle w:val="apple-converted-space"/>
          <w:rFonts w:cstheme="minorHAnsi"/>
          <w:color w:val="000000"/>
          <w:shd w:val="clear" w:color="auto" w:fill="FFFFFF"/>
        </w:rPr>
        <w:t>similar to</w:t>
      </w:r>
      <w:proofErr w:type="gramEnd"/>
      <w:r w:rsidR="00BB675A">
        <w:rPr>
          <w:rStyle w:val="apple-converted-space"/>
          <w:rFonts w:cstheme="minorHAnsi"/>
          <w:color w:val="000000"/>
          <w:shd w:val="clear" w:color="auto" w:fill="FFFFFF"/>
        </w:rPr>
        <w:t xml:space="preserve"> the way Ephesians chapter 4 exhorts us not to be like when it comes to bad doctrine. </w:t>
      </w:r>
      <w:r w:rsidR="00903367">
        <w:rPr>
          <w:rStyle w:val="apple-converted-space"/>
          <w:rFonts w:cstheme="minorHAnsi"/>
          <w:color w:val="000000"/>
          <w:shd w:val="clear" w:color="auto" w:fill="FFFFFF"/>
        </w:rPr>
        <w:t xml:space="preserve">Ephesians 4:14 says </w:t>
      </w:r>
      <w:r w:rsidR="00903367">
        <w:rPr>
          <w:rStyle w:val="apple-converted-space"/>
          <w:rFonts w:cstheme="minorHAnsi"/>
          <w:color w:val="000000"/>
          <w:shd w:val="clear" w:color="auto" w:fill="FFFFFF"/>
        </w:rPr>
        <w:t>“</w:t>
      </w:r>
      <w:r w:rsidR="00903367" w:rsidRPr="00667F1C">
        <w:rPr>
          <w:rStyle w:val="apple-converted-space"/>
          <w:rFonts w:cstheme="minorHAnsi"/>
          <w:i/>
          <w:iCs/>
          <w:color w:val="000000"/>
          <w:shd w:val="clear" w:color="auto" w:fill="FFFFFF"/>
        </w:rPr>
        <w:t>Let us not be children in our thinking tossed here and there by waves, and carried about by every wind of doctrine, by the trickery of men, by craftiness in deceitful scheming</w:t>
      </w:r>
      <w:r w:rsidR="00903367">
        <w:rPr>
          <w:rStyle w:val="apple-converted-space"/>
          <w:rFonts w:cstheme="minorHAnsi"/>
          <w:color w:val="000000"/>
          <w:shd w:val="clear" w:color="auto" w:fill="FFFFFF"/>
        </w:rPr>
        <w:t>.”</w:t>
      </w:r>
      <w:r w:rsidR="00903367">
        <w:rPr>
          <w:rStyle w:val="apple-converted-space"/>
          <w:rFonts w:cstheme="minorHAnsi"/>
          <w:color w:val="000000"/>
          <w:shd w:val="clear" w:color="auto" w:fill="FFFFFF"/>
        </w:rPr>
        <w:t xml:space="preserve"> </w:t>
      </w:r>
    </w:p>
    <w:p w14:paraId="570CE915" w14:textId="7FD0D483" w:rsidR="00903367" w:rsidRDefault="00903367" w:rsidP="002B7D4E">
      <w:pPr>
        <w:pStyle w:val="NoSpacing"/>
        <w:rPr>
          <w:rStyle w:val="apple-converted-space"/>
          <w:rFonts w:cstheme="minorHAnsi"/>
          <w:color w:val="000000"/>
          <w:shd w:val="clear" w:color="auto" w:fill="FFFFFF"/>
        </w:rPr>
      </w:pPr>
      <w:r>
        <w:rPr>
          <w:rStyle w:val="apple-converted-space"/>
          <w:rFonts w:cstheme="minorHAnsi"/>
          <w:color w:val="000000"/>
          <w:shd w:val="clear" w:color="auto" w:fill="FFFFFF"/>
        </w:rPr>
        <w:tab/>
        <w:t>The mind of a child is not developed to think critically and discerningly like an adult mind is. The Corinthian believers were carried away by what felt good to them, just like how children do whatever seems good to them.</w:t>
      </w:r>
      <w:r w:rsidR="00657898">
        <w:rPr>
          <w:rStyle w:val="apple-converted-space"/>
          <w:rFonts w:cstheme="minorHAnsi"/>
          <w:color w:val="000000"/>
          <w:shd w:val="clear" w:color="auto" w:fill="FFFFFF"/>
        </w:rPr>
        <w:t xml:space="preserve"> But Paul balances that when it comes to evil and sin. We are not to be like adults in knowing </w:t>
      </w:r>
      <w:proofErr w:type="gramStart"/>
      <w:r w:rsidR="00657898">
        <w:rPr>
          <w:rStyle w:val="apple-converted-space"/>
          <w:rFonts w:cstheme="minorHAnsi"/>
          <w:color w:val="000000"/>
          <w:shd w:val="clear" w:color="auto" w:fill="FFFFFF"/>
        </w:rPr>
        <w:t>evil</w:t>
      </w:r>
      <w:proofErr w:type="gramEnd"/>
      <w:r w:rsidR="00657898">
        <w:rPr>
          <w:rStyle w:val="apple-converted-space"/>
          <w:rFonts w:cstheme="minorHAnsi"/>
          <w:color w:val="000000"/>
          <w:shd w:val="clear" w:color="auto" w:fill="FFFFFF"/>
        </w:rPr>
        <w:t xml:space="preserve"> but we are to be experientially ignorant of evil as much as possible like infants are ignorant by nature. </w:t>
      </w:r>
      <w:r w:rsidR="001A494F">
        <w:rPr>
          <w:rStyle w:val="apple-converted-space"/>
          <w:rFonts w:cstheme="minorHAnsi"/>
          <w:color w:val="000000"/>
          <w:shd w:val="clear" w:color="auto" w:fill="FFFFFF"/>
        </w:rPr>
        <w:t xml:space="preserve">But Paul means that in general in our thinking and </w:t>
      </w:r>
      <w:r w:rsidR="001A494F">
        <w:rPr>
          <w:rStyle w:val="apple-converted-space"/>
          <w:rFonts w:cstheme="minorHAnsi"/>
          <w:color w:val="000000"/>
          <w:shd w:val="clear" w:color="auto" w:fill="FFFFFF"/>
        </w:rPr>
        <w:lastRenderedPageBreak/>
        <w:t xml:space="preserve">discernment, we are to be mature like adults. </w:t>
      </w:r>
      <w:r w:rsidR="00B879B9">
        <w:rPr>
          <w:rStyle w:val="apple-converted-space"/>
          <w:rFonts w:cstheme="minorHAnsi"/>
          <w:color w:val="000000"/>
          <w:shd w:val="clear" w:color="auto" w:fill="FFFFFF"/>
        </w:rPr>
        <w:t xml:space="preserve">And part of that maturity is knowing and understanding why the gift of tongues exists in the first place. </w:t>
      </w:r>
      <w:proofErr w:type="gramStart"/>
      <w:r w:rsidR="008D5E5A">
        <w:rPr>
          <w:rStyle w:val="apple-converted-space"/>
          <w:rFonts w:cstheme="minorHAnsi"/>
          <w:color w:val="000000"/>
          <w:shd w:val="clear" w:color="auto" w:fill="FFFFFF"/>
        </w:rPr>
        <w:t>So</w:t>
      </w:r>
      <w:proofErr w:type="gramEnd"/>
      <w:r w:rsidR="008D5E5A">
        <w:rPr>
          <w:rStyle w:val="apple-converted-space"/>
          <w:rFonts w:cstheme="minorHAnsi"/>
          <w:color w:val="000000"/>
          <w:shd w:val="clear" w:color="auto" w:fill="FFFFFF"/>
        </w:rPr>
        <w:t xml:space="preserve"> he quotes from Isaiah 28:11-12 in verse 21 and says in verse 21: “</w:t>
      </w:r>
      <w:r w:rsidR="008D5E5A" w:rsidRPr="008D5E5A">
        <w:rPr>
          <w:rStyle w:val="text"/>
          <w:rFonts w:cstheme="minorHAnsi"/>
          <w:i/>
          <w:iCs/>
          <w:color w:val="000000"/>
        </w:rPr>
        <w:t>In</w:t>
      </w:r>
      <w:r w:rsidR="008D5E5A" w:rsidRPr="008D5E5A">
        <w:rPr>
          <w:rStyle w:val="apple-converted-space"/>
          <w:rFonts w:cstheme="minorHAnsi"/>
          <w:i/>
          <w:iCs/>
          <w:color w:val="000000"/>
        </w:rPr>
        <w:t> </w:t>
      </w:r>
      <w:r w:rsidR="008D5E5A" w:rsidRPr="008D5E5A">
        <w:rPr>
          <w:rStyle w:val="text"/>
          <w:rFonts w:cstheme="minorHAnsi"/>
          <w:i/>
          <w:iCs/>
          <w:color w:val="000000"/>
        </w:rPr>
        <w:t>the Law it is written, “</w:t>
      </w:r>
      <w:r w:rsidR="008D5E5A" w:rsidRPr="008D5E5A">
        <w:rPr>
          <w:rStyle w:val="small-caps"/>
          <w:rFonts w:cstheme="minorHAnsi"/>
          <w:i/>
          <w:iCs/>
          <w:color w:val="000000"/>
        </w:rPr>
        <w:t>By men of strange tongues and by the lips of strangers I will speak to this people, and even so they will not listen to Me</w:t>
      </w:r>
      <w:r w:rsidR="008D5E5A" w:rsidRPr="008D5E5A">
        <w:rPr>
          <w:rStyle w:val="text"/>
          <w:rFonts w:cstheme="minorHAnsi"/>
          <w:i/>
          <w:iCs/>
          <w:color w:val="000000"/>
        </w:rPr>
        <w:t>,” says th</w:t>
      </w:r>
      <w:r w:rsidR="008D5E5A" w:rsidRPr="008D5E5A">
        <w:rPr>
          <w:rStyle w:val="text"/>
          <w:rFonts w:cstheme="minorHAnsi"/>
          <w:i/>
          <w:iCs/>
          <w:color w:val="000000"/>
        </w:rPr>
        <w:t xml:space="preserve">e </w:t>
      </w:r>
      <w:r w:rsidR="008D5E5A" w:rsidRPr="008D5E5A">
        <w:rPr>
          <w:rStyle w:val="text"/>
          <w:rFonts w:cstheme="minorHAnsi"/>
          <w:i/>
          <w:iCs/>
          <w:color w:val="000000"/>
        </w:rPr>
        <w:t>Lord</w:t>
      </w:r>
      <w:r w:rsidR="008D5E5A" w:rsidRPr="008D5E5A">
        <w:rPr>
          <w:rStyle w:val="text"/>
          <w:rFonts w:cstheme="minorHAnsi"/>
          <w:color w:val="000000"/>
        </w:rPr>
        <w:t>.</w:t>
      </w:r>
      <w:r w:rsidR="008D5E5A" w:rsidRPr="008D5E5A">
        <w:rPr>
          <w:rStyle w:val="apple-converted-space"/>
          <w:rFonts w:cstheme="minorHAnsi"/>
          <w:color w:val="000000"/>
          <w:shd w:val="clear" w:color="auto" w:fill="FFFFFF"/>
        </w:rPr>
        <w:t>”</w:t>
      </w:r>
      <w:r w:rsidR="00B136B6">
        <w:rPr>
          <w:rStyle w:val="apple-converted-space"/>
          <w:rFonts w:cstheme="minorHAnsi"/>
          <w:color w:val="000000"/>
          <w:shd w:val="clear" w:color="auto" w:fill="FFFFFF"/>
        </w:rPr>
        <w:t xml:space="preserve"> When he says “in the Law” it is written he is referring generally to the Old Testament. </w:t>
      </w:r>
      <w:r w:rsidR="00B010F0">
        <w:rPr>
          <w:rStyle w:val="apple-converted-space"/>
          <w:rFonts w:cstheme="minorHAnsi"/>
          <w:color w:val="000000"/>
          <w:shd w:val="clear" w:color="auto" w:fill="FFFFFF"/>
        </w:rPr>
        <w:t xml:space="preserve">Sometimes Law is referred to the first five books of the Old Testament, the Torah in Hebrew, or Pentateuch in Greek, </w:t>
      </w:r>
      <w:r w:rsidR="0051612D">
        <w:rPr>
          <w:rStyle w:val="apple-converted-space"/>
          <w:rFonts w:cstheme="minorHAnsi"/>
          <w:color w:val="000000"/>
          <w:shd w:val="clear" w:color="auto" w:fill="FFFFFF"/>
        </w:rPr>
        <w:t>or it could include the wisdom literature like Psalms and Proverbs, or it could include OT prophecy and narrative like Isaiah</w:t>
      </w:r>
      <w:r w:rsidR="00000A98">
        <w:rPr>
          <w:rStyle w:val="apple-converted-space"/>
          <w:rFonts w:cstheme="minorHAnsi"/>
          <w:color w:val="000000"/>
          <w:shd w:val="clear" w:color="auto" w:fill="FFFFFF"/>
        </w:rPr>
        <w:t xml:space="preserve">. All of it is in a certain sense the Law of God, the standard and rule of God. </w:t>
      </w:r>
    </w:p>
    <w:p w14:paraId="004CEA0C" w14:textId="55A779F0" w:rsidR="00D43215" w:rsidRDefault="00D43215" w:rsidP="002B7D4E">
      <w:pPr>
        <w:pStyle w:val="NoSpacing"/>
        <w:rPr>
          <w:rStyle w:val="apple-converted-space"/>
          <w:rFonts w:cstheme="minorHAnsi"/>
          <w:color w:val="000000"/>
          <w:shd w:val="clear" w:color="auto" w:fill="FFFFFF"/>
        </w:rPr>
      </w:pPr>
      <w:r>
        <w:rPr>
          <w:rStyle w:val="apple-converted-space"/>
          <w:rFonts w:cstheme="minorHAnsi"/>
          <w:color w:val="000000"/>
          <w:shd w:val="clear" w:color="auto" w:fill="FFFFFF"/>
        </w:rPr>
        <w:tab/>
        <w:t>But why is he quoting from Isaiah 28:11-12.</w:t>
      </w:r>
      <w:r w:rsidR="00905095">
        <w:rPr>
          <w:rStyle w:val="apple-converted-space"/>
          <w:rFonts w:cstheme="minorHAnsi"/>
          <w:color w:val="000000"/>
          <w:shd w:val="clear" w:color="auto" w:fill="FFFFFF"/>
        </w:rPr>
        <w:t xml:space="preserve"> It is important to know that when a New Testament author quotes an Old Testament text, he is never changing the original meaning like someone would veto </w:t>
      </w:r>
      <w:r w:rsidR="0039505E">
        <w:rPr>
          <w:rStyle w:val="apple-converted-space"/>
          <w:rFonts w:cstheme="minorHAnsi"/>
          <w:color w:val="000000"/>
          <w:shd w:val="clear" w:color="auto" w:fill="FFFFFF"/>
        </w:rPr>
        <w:t xml:space="preserve">a previous law and put in its place a new law with a new interpretation and meaning. It’s not like what often happens in science where a previous theory or practice that was once the norm and understanding of how something worked is now discarded or considered false information because a new study has proven the false data </w:t>
      </w:r>
      <w:r w:rsidR="003074BF">
        <w:rPr>
          <w:rStyle w:val="apple-converted-space"/>
          <w:rFonts w:cstheme="minorHAnsi"/>
          <w:color w:val="000000"/>
          <w:shd w:val="clear" w:color="auto" w:fill="FFFFFF"/>
        </w:rPr>
        <w:t xml:space="preserve">it was based </w:t>
      </w:r>
      <w:proofErr w:type="gramStart"/>
      <w:r w:rsidR="003074BF">
        <w:rPr>
          <w:rStyle w:val="apple-converted-space"/>
          <w:rFonts w:cstheme="minorHAnsi"/>
          <w:color w:val="000000"/>
          <w:shd w:val="clear" w:color="auto" w:fill="FFFFFF"/>
        </w:rPr>
        <w:t>off of</w:t>
      </w:r>
      <w:proofErr w:type="gramEnd"/>
      <w:r w:rsidR="003074BF">
        <w:rPr>
          <w:rStyle w:val="apple-converted-space"/>
          <w:rFonts w:cstheme="minorHAnsi"/>
          <w:color w:val="000000"/>
          <w:shd w:val="clear" w:color="auto" w:fill="FFFFFF"/>
        </w:rPr>
        <w:t xml:space="preserve">. </w:t>
      </w:r>
      <w:r w:rsidR="00631ED2">
        <w:rPr>
          <w:rStyle w:val="apple-converted-space"/>
          <w:rFonts w:cstheme="minorHAnsi"/>
          <w:color w:val="000000"/>
          <w:shd w:val="clear" w:color="auto" w:fill="FFFFFF"/>
        </w:rPr>
        <w:t xml:space="preserve">No, the OT meaning is never changed, but the NT author with his newer, </w:t>
      </w:r>
      <w:r w:rsidR="003D6A93">
        <w:rPr>
          <w:rStyle w:val="apple-converted-space"/>
          <w:rFonts w:cstheme="minorHAnsi"/>
          <w:color w:val="000000"/>
          <w:shd w:val="clear" w:color="auto" w:fill="FFFFFF"/>
        </w:rPr>
        <w:t>fuller</w:t>
      </w:r>
      <w:r w:rsidR="00631ED2">
        <w:rPr>
          <w:rStyle w:val="apple-converted-space"/>
          <w:rFonts w:cstheme="minorHAnsi"/>
          <w:color w:val="000000"/>
          <w:shd w:val="clear" w:color="auto" w:fill="FFFFFF"/>
        </w:rPr>
        <w:t xml:space="preserve"> revelation is adding to or </w:t>
      </w:r>
      <w:r w:rsidR="008A4CC3">
        <w:rPr>
          <w:rStyle w:val="apple-converted-space"/>
          <w:rFonts w:cstheme="minorHAnsi"/>
          <w:color w:val="000000"/>
          <w:shd w:val="clear" w:color="auto" w:fill="FFFFFF"/>
        </w:rPr>
        <w:t xml:space="preserve">explaining the meaning that the previous author was not revealed when </w:t>
      </w:r>
      <w:proofErr w:type="gramStart"/>
      <w:r w:rsidR="008A4CC3">
        <w:rPr>
          <w:rStyle w:val="apple-converted-space"/>
          <w:rFonts w:cstheme="minorHAnsi"/>
          <w:color w:val="000000"/>
          <w:shd w:val="clear" w:color="auto" w:fill="FFFFFF"/>
        </w:rPr>
        <w:t>he</w:t>
      </w:r>
      <w:proofErr w:type="gramEnd"/>
      <w:r w:rsidR="008A4CC3">
        <w:rPr>
          <w:rStyle w:val="apple-converted-space"/>
          <w:rFonts w:cstheme="minorHAnsi"/>
          <w:color w:val="000000"/>
          <w:shd w:val="clear" w:color="auto" w:fill="FFFFFF"/>
        </w:rPr>
        <w:t xml:space="preserve"> spoke of it at that time. </w:t>
      </w:r>
      <w:r w:rsidR="00B37208">
        <w:rPr>
          <w:rStyle w:val="apple-converted-space"/>
          <w:rFonts w:cstheme="minorHAnsi"/>
          <w:color w:val="000000"/>
          <w:shd w:val="clear" w:color="auto" w:fill="FFFFFF"/>
        </w:rPr>
        <w:t xml:space="preserve">There might be new significances or applications, but not a new meaning to replace the old one in the sense that the old one was wrong and the new one is right. </w:t>
      </w:r>
      <w:r w:rsidR="00312730">
        <w:rPr>
          <w:rStyle w:val="apple-converted-space"/>
          <w:rFonts w:cstheme="minorHAnsi"/>
          <w:color w:val="000000"/>
          <w:shd w:val="clear" w:color="auto" w:fill="FFFFFF"/>
        </w:rPr>
        <w:t xml:space="preserve">But to know how he is using the OT text and applying it to the new, we first </w:t>
      </w:r>
      <w:proofErr w:type="gramStart"/>
      <w:r w:rsidR="00312730">
        <w:rPr>
          <w:rStyle w:val="apple-converted-space"/>
          <w:rFonts w:cstheme="minorHAnsi"/>
          <w:color w:val="000000"/>
          <w:shd w:val="clear" w:color="auto" w:fill="FFFFFF"/>
        </w:rPr>
        <w:t>have to</w:t>
      </w:r>
      <w:proofErr w:type="gramEnd"/>
      <w:r w:rsidR="00312730">
        <w:rPr>
          <w:rStyle w:val="apple-converted-space"/>
          <w:rFonts w:cstheme="minorHAnsi"/>
          <w:color w:val="000000"/>
          <w:shd w:val="clear" w:color="auto" w:fill="FFFFFF"/>
        </w:rPr>
        <w:t xml:space="preserve"> understand the original context and what it meant to them. “The Bible was written not to us but for us,” and </w:t>
      </w:r>
      <w:proofErr w:type="gramStart"/>
      <w:r w:rsidR="00312730">
        <w:rPr>
          <w:rStyle w:val="apple-converted-space"/>
          <w:rFonts w:cstheme="minorHAnsi"/>
          <w:color w:val="000000"/>
          <w:shd w:val="clear" w:color="auto" w:fill="FFFFFF"/>
        </w:rPr>
        <w:t>in order to</w:t>
      </w:r>
      <w:proofErr w:type="gramEnd"/>
      <w:r w:rsidR="00312730">
        <w:rPr>
          <w:rStyle w:val="apple-converted-space"/>
          <w:rFonts w:cstheme="minorHAnsi"/>
          <w:color w:val="000000"/>
          <w:shd w:val="clear" w:color="auto" w:fill="FFFFFF"/>
        </w:rPr>
        <w:t xml:space="preserve"> understand what it means for us, we </w:t>
      </w:r>
      <w:proofErr w:type="gramStart"/>
      <w:r w:rsidR="00312730">
        <w:rPr>
          <w:rStyle w:val="apple-converted-space"/>
          <w:rFonts w:cstheme="minorHAnsi"/>
          <w:color w:val="000000"/>
          <w:shd w:val="clear" w:color="auto" w:fill="FFFFFF"/>
        </w:rPr>
        <w:t>have to</w:t>
      </w:r>
      <w:proofErr w:type="gramEnd"/>
      <w:r w:rsidR="00312730">
        <w:rPr>
          <w:rStyle w:val="apple-converted-space"/>
          <w:rFonts w:cstheme="minorHAnsi"/>
          <w:color w:val="000000"/>
          <w:shd w:val="clear" w:color="auto" w:fill="FFFFFF"/>
        </w:rPr>
        <w:t xml:space="preserve"> first understand what it meant TO THEM. </w:t>
      </w:r>
    </w:p>
    <w:p w14:paraId="404E576B" w14:textId="5CF898BD" w:rsidR="00312730" w:rsidRDefault="00312730" w:rsidP="002B7D4E">
      <w:pPr>
        <w:pStyle w:val="NoSpacing"/>
        <w:rPr>
          <w:rStyle w:val="apple-converted-space"/>
          <w:rFonts w:cstheme="minorHAnsi"/>
          <w:color w:val="000000"/>
          <w:shd w:val="clear" w:color="auto" w:fill="FFFFFF"/>
        </w:rPr>
      </w:pPr>
      <w:r>
        <w:rPr>
          <w:rStyle w:val="apple-converted-space"/>
          <w:rFonts w:cstheme="minorHAnsi"/>
          <w:color w:val="000000"/>
          <w:shd w:val="clear" w:color="auto" w:fill="FFFFFF"/>
        </w:rPr>
        <w:tab/>
      </w:r>
      <w:proofErr w:type="gramStart"/>
      <w:r>
        <w:rPr>
          <w:rStyle w:val="apple-converted-space"/>
          <w:rFonts w:cstheme="minorHAnsi"/>
          <w:color w:val="000000"/>
          <w:shd w:val="clear" w:color="auto" w:fill="FFFFFF"/>
        </w:rPr>
        <w:t>So</w:t>
      </w:r>
      <w:proofErr w:type="gramEnd"/>
      <w:r>
        <w:rPr>
          <w:rStyle w:val="apple-converted-space"/>
          <w:rFonts w:cstheme="minorHAnsi"/>
          <w:color w:val="000000"/>
          <w:shd w:val="clear" w:color="auto" w:fill="FFFFFF"/>
        </w:rPr>
        <w:t xml:space="preserve"> what did Isaiah 28 mean to the original audience, to the nation of Israel? </w:t>
      </w:r>
      <w:proofErr w:type="gramStart"/>
      <w:r w:rsidR="00EB17C2">
        <w:rPr>
          <w:rStyle w:val="apple-converted-space"/>
          <w:rFonts w:cstheme="minorHAnsi"/>
          <w:color w:val="000000"/>
          <w:shd w:val="clear" w:color="auto" w:fill="FFFFFF"/>
        </w:rPr>
        <w:t>Well</w:t>
      </w:r>
      <w:proofErr w:type="gramEnd"/>
      <w:r w:rsidR="00EB17C2">
        <w:rPr>
          <w:rStyle w:val="apple-converted-space"/>
          <w:rFonts w:cstheme="minorHAnsi"/>
          <w:color w:val="000000"/>
          <w:shd w:val="clear" w:color="auto" w:fill="FFFFFF"/>
        </w:rPr>
        <w:t xml:space="preserve"> the context was to cut to the chase was that Israel was in a state of rebellion and unbelief. Isaiah the prophet was raised up to</w:t>
      </w:r>
      <w:r w:rsidR="000D7AED">
        <w:rPr>
          <w:rStyle w:val="apple-converted-space"/>
          <w:rFonts w:cstheme="minorHAnsi"/>
          <w:color w:val="000000"/>
          <w:shd w:val="clear" w:color="auto" w:fill="FFFFFF"/>
        </w:rPr>
        <w:t xml:space="preserve"> proclaim repentance from their sin, idolatry and apostasy. </w:t>
      </w:r>
      <w:r w:rsidR="00F4557C">
        <w:rPr>
          <w:rStyle w:val="apple-converted-space"/>
          <w:rFonts w:cstheme="minorHAnsi"/>
          <w:color w:val="000000"/>
          <w:shd w:val="clear" w:color="auto" w:fill="FFFFFF"/>
        </w:rPr>
        <w:t xml:space="preserve">But when Isaiah came to the leadership of Israel in Isaiah 28 proclaiming a simple and straightforward message </w:t>
      </w:r>
      <w:r w:rsidR="00DC7ACA">
        <w:rPr>
          <w:rStyle w:val="apple-converted-space"/>
          <w:rFonts w:cstheme="minorHAnsi"/>
          <w:color w:val="000000"/>
          <w:shd w:val="clear" w:color="auto" w:fill="FFFFFF"/>
        </w:rPr>
        <w:t>of “turn from your sin and turn back to the Lord or else judgment will come</w:t>
      </w:r>
      <w:r w:rsidR="00C50F5D">
        <w:rPr>
          <w:rStyle w:val="apple-converted-space"/>
          <w:rFonts w:cstheme="minorHAnsi"/>
          <w:color w:val="000000"/>
          <w:shd w:val="clear" w:color="auto" w:fill="FFFFFF"/>
        </w:rPr>
        <w:t>,</w:t>
      </w:r>
      <w:r w:rsidR="00DC7ACA">
        <w:rPr>
          <w:rStyle w:val="apple-converted-space"/>
          <w:rFonts w:cstheme="minorHAnsi"/>
          <w:color w:val="000000"/>
          <w:shd w:val="clear" w:color="auto" w:fill="FFFFFF"/>
        </w:rPr>
        <w:t>”</w:t>
      </w:r>
      <w:r w:rsidR="00C50F5D">
        <w:rPr>
          <w:rStyle w:val="apple-converted-space"/>
          <w:rFonts w:cstheme="minorHAnsi"/>
          <w:color w:val="000000"/>
          <w:shd w:val="clear" w:color="auto" w:fill="FFFFFF"/>
        </w:rPr>
        <w:t xml:space="preserve"> they mocked Isaiah and the message claiming that it was too simplistic and too much like “baby talk” </w:t>
      </w:r>
      <w:r w:rsidR="00DD6397">
        <w:rPr>
          <w:rStyle w:val="apple-converted-space"/>
          <w:rFonts w:cstheme="minorHAnsi"/>
          <w:color w:val="000000"/>
          <w:shd w:val="clear" w:color="auto" w:fill="FFFFFF"/>
        </w:rPr>
        <w:t>for their sophisticated ears.</w:t>
      </w:r>
      <w:r w:rsidR="00AE0956">
        <w:rPr>
          <w:rStyle w:val="apple-converted-space"/>
          <w:rFonts w:cstheme="minorHAnsi"/>
          <w:color w:val="000000"/>
          <w:shd w:val="clear" w:color="auto" w:fill="FFFFFF"/>
        </w:rPr>
        <w:t xml:space="preserve"> </w:t>
      </w:r>
      <w:proofErr w:type="gramStart"/>
      <w:r w:rsidR="00AE0956">
        <w:rPr>
          <w:rStyle w:val="apple-converted-space"/>
          <w:rFonts w:cstheme="minorHAnsi"/>
          <w:color w:val="000000"/>
          <w:shd w:val="clear" w:color="auto" w:fill="FFFFFF"/>
        </w:rPr>
        <w:t>So</w:t>
      </w:r>
      <w:proofErr w:type="gramEnd"/>
      <w:r w:rsidR="00AE0956">
        <w:rPr>
          <w:rStyle w:val="apple-converted-space"/>
          <w:rFonts w:cstheme="minorHAnsi"/>
          <w:color w:val="000000"/>
          <w:shd w:val="clear" w:color="auto" w:fill="FFFFFF"/>
        </w:rPr>
        <w:t xml:space="preserve"> in response,</w:t>
      </w:r>
      <w:r w:rsidR="003D6A93">
        <w:rPr>
          <w:rStyle w:val="apple-converted-space"/>
          <w:rFonts w:cstheme="minorHAnsi"/>
          <w:color w:val="000000"/>
          <w:shd w:val="clear" w:color="auto" w:fill="FFFFFF"/>
        </w:rPr>
        <w:t xml:space="preserve"> God says, “ok, if you so desire a language or a message that will satisfy your sophisticated ears, I am going too in fact exceed those expectations and give you to a people whose language you will not even understand!”</w:t>
      </w:r>
      <w:r w:rsidR="0091696F">
        <w:rPr>
          <w:rStyle w:val="apple-converted-space"/>
          <w:rFonts w:cstheme="minorHAnsi"/>
          <w:color w:val="000000"/>
          <w:shd w:val="clear" w:color="auto" w:fill="FFFFFF"/>
        </w:rPr>
        <w:t xml:space="preserve"> Because of the way God’s own people rejected Him and His prophet, God responded in dreadful irony. </w:t>
      </w:r>
      <w:r w:rsidR="00B866AB">
        <w:rPr>
          <w:rStyle w:val="apple-converted-space"/>
          <w:rFonts w:cstheme="minorHAnsi"/>
          <w:color w:val="000000"/>
          <w:shd w:val="clear" w:color="auto" w:fill="FFFFFF"/>
        </w:rPr>
        <w:t xml:space="preserve">And sometimes God works like that to really illustrate a point </w:t>
      </w:r>
      <w:r w:rsidR="00830B20">
        <w:rPr>
          <w:rStyle w:val="apple-converted-space"/>
          <w:rFonts w:cstheme="minorHAnsi"/>
          <w:color w:val="000000"/>
          <w:shd w:val="clear" w:color="auto" w:fill="FFFFFF"/>
        </w:rPr>
        <w:t>like he did with the Israelites in the wilderness when they were just delivered from Egypt and slavery, they complained to Moses and God that there was not enough meat to eat</w:t>
      </w:r>
      <w:r w:rsidR="00505AB3">
        <w:rPr>
          <w:rStyle w:val="apple-converted-space"/>
          <w:rFonts w:cstheme="minorHAnsi"/>
          <w:color w:val="000000"/>
          <w:shd w:val="clear" w:color="auto" w:fill="FFFFFF"/>
        </w:rPr>
        <w:t xml:space="preserve"> and too much of that manna. </w:t>
      </w:r>
      <w:r w:rsidR="009760F3">
        <w:rPr>
          <w:rStyle w:val="apple-converted-space"/>
          <w:rFonts w:cstheme="minorHAnsi"/>
          <w:color w:val="000000"/>
          <w:shd w:val="clear" w:color="auto" w:fill="FFFFFF"/>
        </w:rPr>
        <w:t>So because they were not grateful to God, God decides to give them what they asked for and he said essentially, “I will give you what you want, except not for one day, not for one week, but for a whole month you shall eat quail meat until you become so sick of it and it just comes out of your nostrils”</w:t>
      </w:r>
      <w:r w:rsidR="0075060A">
        <w:rPr>
          <w:rStyle w:val="apple-converted-space"/>
          <w:rFonts w:cstheme="minorHAnsi"/>
          <w:color w:val="000000"/>
          <w:shd w:val="clear" w:color="auto" w:fill="FFFFFF"/>
        </w:rPr>
        <w:t xml:space="preserve">!! </w:t>
      </w:r>
      <w:r w:rsidR="006F3A6C">
        <w:rPr>
          <w:rStyle w:val="apple-converted-space"/>
          <w:rFonts w:cstheme="minorHAnsi"/>
          <w:color w:val="000000"/>
          <w:shd w:val="clear" w:color="auto" w:fill="FFFFFF"/>
        </w:rPr>
        <w:t xml:space="preserve">Yikes! </w:t>
      </w:r>
      <w:r w:rsidR="00D326EB">
        <w:rPr>
          <w:rStyle w:val="apple-converted-space"/>
          <w:rFonts w:cstheme="minorHAnsi"/>
          <w:color w:val="000000"/>
          <w:shd w:val="clear" w:color="auto" w:fill="FFFFFF"/>
        </w:rPr>
        <w:t>Be careful what you wish for right?!</w:t>
      </w:r>
    </w:p>
    <w:p w14:paraId="4F4EFAF7" w14:textId="6E544C74" w:rsidR="00C125DD" w:rsidRDefault="00EC56C8" w:rsidP="002B7D4E">
      <w:pPr>
        <w:pStyle w:val="NoSpacing"/>
        <w:rPr>
          <w:rStyle w:val="apple-converted-space"/>
          <w:rFonts w:cstheme="minorHAnsi"/>
          <w:color w:val="000000"/>
          <w:shd w:val="clear" w:color="auto" w:fill="FFFFFF"/>
        </w:rPr>
      </w:pPr>
      <w:r>
        <w:rPr>
          <w:rStyle w:val="apple-converted-space"/>
          <w:rFonts w:cstheme="minorHAnsi"/>
          <w:color w:val="000000"/>
          <w:shd w:val="clear" w:color="auto" w:fill="FFFFFF"/>
        </w:rPr>
        <w:tab/>
      </w:r>
      <w:r w:rsidR="00F01E69">
        <w:rPr>
          <w:rStyle w:val="apple-converted-space"/>
          <w:rFonts w:cstheme="minorHAnsi"/>
          <w:color w:val="000000"/>
          <w:shd w:val="clear" w:color="auto" w:fill="FFFFFF"/>
        </w:rPr>
        <w:t xml:space="preserve">So anyways, what God was referring to </w:t>
      </w:r>
      <w:proofErr w:type="gramStart"/>
      <w:r w:rsidR="00F01E69">
        <w:rPr>
          <w:rStyle w:val="apple-converted-space"/>
          <w:rFonts w:cstheme="minorHAnsi"/>
          <w:color w:val="000000"/>
          <w:shd w:val="clear" w:color="auto" w:fill="FFFFFF"/>
        </w:rPr>
        <w:t>was</w:t>
      </w:r>
      <w:proofErr w:type="gramEnd"/>
      <w:r w:rsidR="00F01E69">
        <w:rPr>
          <w:rStyle w:val="apple-converted-space"/>
          <w:rFonts w:cstheme="minorHAnsi"/>
          <w:color w:val="000000"/>
          <w:shd w:val="clear" w:color="auto" w:fill="FFFFFF"/>
        </w:rPr>
        <w:t xml:space="preserve"> the exile, that because of their sin, God would raise up a foreign nation, namely the nation of Assyria, to capture the northern kingdom of Israel and exile it out of the promised land. And of course they would be speaking in a language Israel would not know</w:t>
      </w:r>
      <w:r w:rsidR="009153B7">
        <w:rPr>
          <w:rStyle w:val="apple-converted-space"/>
          <w:rFonts w:cstheme="minorHAnsi"/>
          <w:color w:val="000000"/>
          <w:shd w:val="clear" w:color="auto" w:fill="FFFFFF"/>
        </w:rPr>
        <w:t>, but God says, when that happens</w:t>
      </w:r>
      <w:r w:rsidR="009B46C1">
        <w:rPr>
          <w:rStyle w:val="apple-converted-space"/>
          <w:rFonts w:cstheme="minorHAnsi"/>
          <w:color w:val="000000"/>
          <w:shd w:val="clear" w:color="auto" w:fill="FFFFFF"/>
        </w:rPr>
        <w:t xml:space="preserve"> and chaos happens when Assyria descends on you and kills your people and tortures your people saying words you do not </w:t>
      </w:r>
      <w:r w:rsidR="009B46C1">
        <w:rPr>
          <w:rStyle w:val="apple-converted-space"/>
          <w:rFonts w:cstheme="minorHAnsi"/>
          <w:color w:val="000000"/>
          <w:shd w:val="clear" w:color="auto" w:fill="FFFFFF"/>
        </w:rPr>
        <w:lastRenderedPageBreak/>
        <w:t xml:space="preserve">understand, know that it is a sign of judgment </w:t>
      </w:r>
      <w:r w:rsidR="003F37F4">
        <w:rPr>
          <w:rStyle w:val="apple-converted-space"/>
          <w:rFonts w:cstheme="minorHAnsi"/>
          <w:color w:val="000000"/>
          <w:shd w:val="clear" w:color="auto" w:fill="FFFFFF"/>
        </w:rPr>
        <w:t xml:space="preserve">that you as a nation have failed to </w:t>
      </w:r>
      <w:r w:rsidR="000E1EB8">
        <w:rPr>
          <w:rStyle w:val="apple-converted-space"/>
          <w:rFonts w:cstheme="minorHAnsi"/>
          <w:color w:val="000000"/>
          <w:shd w:val="clear" w:color="auto" w:fill="FFFFFF"/>
        </w:rPr>
        <w:t>be a light for the nations.</w:t>
      </w:r>
      <w:r w:rsidR="00292E3C">
        <w:rPr>
          <w:rStyle w:val="apple-converted-space"/>
          <w:rFonts w:cstheme="minorHAnsi"/>
          <w:color w:val="000000"/>
          <w:shd w:val="clear" w:color="auto" w:fill="FFFFFF"/>
        </w:rPr>
        <w:t xml:space="preserve"> </w:t>
      </w:r>
      <w:proofErr w:type="gramStart"/>
      <w:r w:rsidR="00292E3C">
        <w:rPr>
          <w:rStyle w:val="apple-converted-space"/>
          <w:rFonts w:cstheme="minorHAnsi"/>
          <w:color w:val="000000"/>
          <w:shd w:val="clear" w:color="auto" w:fill="FFFFFF"/>
        </w:rPr>
        <w:t>So</w:t>
      </w:r>
      <w:proofErr w:type="gramEnd"/>
      <w:r w:rsidR="00292E3C">
        <w:rPr>
          <w:rStyle w:val="apple-converted-space"/>
          <w:rFonts w:cstheme="minorHAnsi"/>
          <w:color w:val="000000"/>
          <w:shd w:val="clear" w:color="auto" w:fill="FFFFFF"/>
        </w:rPr>
        <w:t xml:space="preserve"> in Isaiah’s context, the foreign languages that would come upon them in captivity to foreign enemies acted as a sign of judgment to unbelieving Israel. So, that’s the original context and meaning of Isaiah 28:11-12.</w:t>
      </w:r>
      <w:r w:rsidR="00C125DD">
        <w:rPr>
          <w:rStyle w:val="apple-converted-space"/>
          <w:rFonts w:cstheme="minorHAnsi"/>
          <w:color w:val="000000"/>
          <w:shd w:val="clear" w:color="auto" w:fill="FFFFFF"/>
        </w:rPr>
        <w:t xml:space="preserve"> But out of all the things he could have used to act as a sign of judgment for Israel, why tongues? Why foreign languages? </w:t>
      </w:r>
      <w:r w:rsidR="00791850">
        <w:rPr>
          <w:rStyle w:val="apple-converted-space"/>
          <w:rFonts w:cstheme="minorHAnsi"/>
          <w:color w:val="000000"/>
          <w:shd w:val="clear" w:color="auto" w:fill="FFFFFF"/>
        </w:rPr>
        <w:t xml:space="preserve">That’s a good question. </w:t>
      </w:r>
      <w:proofErr w:type="gramStart"/>
      <w:r w:rsidR="009B2937">
        <w:rPr>
          <w:rStyle w:val="apple-converted-space"/>
          <w:rFonts w:cstheme="minorHAnsi"/>
          <w:color w:val="000000"/>
          <w:shd w:val="clear" w:color="auto" w:fill="FFFFFF"/>
        </w:rPr>
        <w:t>Well</w:t>
      </w:r>
      <w:proofErr w:type="gramEnd"/>
      <w:r w:rsidR="009B2937">
        <w:rPr>
          <w:rStyle w:val="apple-converted-space"/>
          <w:rFonts w:cstheme="minorHAnsi"/>
          <w:color w:val="000000"/>
          <w:shd w:val="clear" w:color="auto" w:fill="FFFFFF"/>
        </w:rPr>
        <w:t xml:space="preserve"> I believe it goes back to Genesis 11 at the Tower of Babe</w:t>
      </w:r>
      <w:r w:rsidR="002C281C">
        <w:rPr>
          <w:rStyle w:val="apple-converted-space"/>
          <w:rFonts w:cstheme="minorHAnsi"/>
          <w:color w:val="000000"/>
          <w:shd w:val="clear" w:color="auto" w:fill="FFFFFF"/>
        </w:rPr>
        <w:t xml:space="preserve">l where if you remember God confused the languages of the people because they were trying to build a tower that would reach the height of heaven and make themselves gods to be worshipped instead of the one true </w:t>
      </w:r>
      <w:proofErr w:type="gramStart"/>
      <w:r w:rsidR="002C281C">
        <w:rPr>
          <w:rStyle w:val="apple-converted-space"/>
          <w:rFonts w:cstheme="minorHAnsi"/>
          <w:color w:val="000000"/>
          <w:shd w:val="clear" w:color="auto" w:fill="FFFFFF"/>
        </w:rPr>
        <w:t>God;</w:t>
      </w:r>
      <w:proofErr w:type="gramEnd"/>
      <w:r w:rsidR="002C281C">
        <w:rPr>
          <w:rStyle w:val="apple-converted-space"/>
          <w:rFonts w:cstheme="minorHAnsi"/>
          <w:color w:val="000000"/>
          <w:shd w:val="clear" w:color="auto" w:fill="FFFFFF"/>
        </w:rPr>
        <w:t xml:space="preserve"> Yahweh. The language at that time was one unified language, and they were all about to communicate with each other</w:t>
      </w:r>
      <w:r w:rsidR="0007668A">
        <w:rPr>
          <w:rStyle w:val="apple-converted-space"/>
          <w:rFonts w:cstheme="minorHAnsi"/>
          <w:color w:val="000000"/>
          <w:shd w:val="clear" w:color="auto" w:fill="FFFFFF"/>
        </w:rPr>
        <w:t xml:space="preserve"> until God threw a wrench in their plans and made them all start speaking in different languages, and they couldn’t communicate with each other.</w:t>
      </w:r>
      <w:r w:rsidR="00DE779D">
        <w:rPr>
          <w:rStyle w:val="apple-converted-space"/>
          <w:rFonts w:cstheme="minorHAnsi"/>
          <w:color w:val="000000"/>
          <w:shd w:val="clear" w:color="auto" w:fill="FFFFFF"/>
        </w:rPr>
        <w:t xml:space="preserve"> Whatever language they were speaking to each other while working on the tower, now suddenly “boom! One is saying</w:t>
      </w:r>
      <w:r w:rsidR="00855839">
        <w:rPr>
          <w:rStyle w:val="apple-converted-space"/>
          <w:rFonts w:cstheme="minorHAnsi"/>
          <w:color w:val="000000"/>
          <w:shd w:val="clear" w:color="auto" w:fill="FFFFFF"/>
        </w:rPr>
        <w:t xml:space="preserve"> in Spanish</w:t>
      </w:r>
      <w:r w:rsidR="00DE779D">
        <w:rPr>
          <w:rStyle w:val="apple-converted-space"/>
          <w:rFonts w:cstheme="minorHAnsi"/>
          <w:color w:val="000000"/>
          <w:shd w:val="clear" w:color="auto" w:fill="FFFFFF"/>
        </w:rPr>
        <w:t xml:space="preserve"> “</w:t>
      </w:r>
      <w:proofErr w:type="spellStart"/>
      <w:r w:rsidR="00DE779D" w:rsidRPr="00DE779D">
        <w:rPr>
          <w:rStyle w:val="apple-converted-space"/>
          <w:rFonts w:cstheme="minorHAnsi"/>
          <w:i/>
          <w:iCs/>
          <w:color w:val="000000"/>
          <w:shd w:val="clear" w:color="auto" w:fill="FFFFFF"/>
        </w:rPr>
        <w:t>como</w:t>
      </w:r>
      <w:proofErr w:type="spellEnd"/>
      <w:r w:rsidR="00DE779D" w:rsidRPr="00DE779D">
        <w:rPr>
          <w:rStyle w:val="apple-converted-space"/>
          <w:rFonts w:cstheme="minorHAnsi"/>
          <w:i/>
          <w:iCs/>
          <w:color w:val="000000"/>
          <w:shd w:val="clear" w:color="auto" w:fill="FFFFFF"/>
        </w:rPr>
        <w:t xml:space="preserve"> </w:t>
      </w:r>
      <w:proofErr w:type="spellStart"/>
      <w:r w:rsidR="00DE779D" w:rsidRPr="00DE779D">
        <w:rPr>
          <w:rStyle w:val="apple-converted-space"/>
          <w:rFonts w:cstheme="minorHAnsi"/>
          <w:i/>
          <w:iCs/>
          <w:color w:val="000000"/>
          <w:shd w:val="clear" w:color="auto" w:fill="FFFFFF"/>
        </w:rPr>
        <w:t>esta</w:t>
      </w:r>
      <w:proofErr w:type="spellEnd"/>
      <w:r w:rsidR="00DE779D" w:rsidRPr="00DE779D">
        <w:rPr>
          <w:rStyle w:val="apple-converted-space"/>
          <w:rFonts w:cstheme="minorHAnsi"/>
          <w:i/>
          <w:iCs/>
          <w:color w:val="000000"/>
          <w:shd w:val="clear" w:color="auto" w:fill="FFFFFF"/>
        </w:rPr>
        <w:t xml:space="preserve"> mi amigo, </w:t>
      </w:r>
      <w:proofErr w:type="spellStart"/>
      <w:r w:rsidR="00DE779D" w:rsidRPr="00DE779D">
        <w:rPr>
          <w:rStyle w:val="apple-converted-space"/>
          <w:rFonts w:cstheme="minorHAnsi"/>
          <w:i/>
          <w:iCs/>
          <w:color w:val="000000"/>
          <w:shd w:val="clear" w:color="auto" w:fill="FFFFFF"/>
        </w:rPr>
        <w:t>puedes</w:t>
      </w:r>
      <w:proofErr w:type="spellEnd"/>
      <w:r w:rsidR="00DE779D" w:rsidRPr="00DE779D">
        <w:rPr>
          <w:rStyle w:val="apple-converted-space"/>
          <w:rFonts w:cstheme="minorHAnsi"/>
          <w:i/>
          <w:iCs/>
          <w:color w:val="000000"/>
          <w:shd w:val="clear" w:color="auto" w:fill="FFFFFF"/>
        </w:rPr>
        <w:t xml:space="preserve"> </w:t>
      </w:r>
      <w:proofErr w:type="spellStart"/>
      <w:r w:rsidR="00DE779D" w:rsidRPr="00DE779D">
        <w:rPr>
          <w:rStyle w:val="apple-converted-space"/>
          <w:rFonts w:cstheme="minorHAnsi"/>
          <w:i/>
          <w:iCs/>
          <w:color w:val="000000"/>
          <w:shd w:val="clear" w:color="auto" w:fill="FFFFFF"/>
        </w:rPr>
        <w:t>pasarme</w:t>
      </w:r>
      <w:proofErr w:type="spellEnd"/>
      <w:r w:rsidR="00DE779D" w:rsidRPr="00DE779D">
        <w:rPr>
          <w:rStyle w:val="apple-converted-space"/>
          <w:rFonts w:cstheme="minorHAnsi"/>
          <w:i/>
          <w:iCs/>
          <w:color w:val="000000"/>
          <w:shd w:val="clear" w:color="auto" w:fill="FFFFFF"/>
        </w:rPr>
        <w:t xml:space="preserve"> </w:t>
      </w:r>
      <w:proofErr w:type="spellStart"/>
      <w:r w:rsidR="00DE779D" w:rsidRPr="00DE779D">
        <w:rPr>
          <w:rStyle w:val="apple-converted-space"/>
          <w:rFonts w:cstheme="minorHAnsi"/>
          <w:i/>
          <w:iCs/>
          <w:color w:val="000000"/>
          <w:shd w:val="clear" w:color="auto" w:fill="FFFFFF"/>
        </w:rPr>
        <w:t>el</w:t>
      </w:r>
      <w:proofErr w:type="spellEnd"/>
      <w:r w:rsidR="00DE779D" w:rsidRPr="00DE779D">
        <w:rPr>
          <w:rStyle w:val="apple-converted-space"/>
          <w:rFonts w:cstheme="minorHAnsi"/>
          <w:i/>
          <w:iCs/>
          <w:color w:val="000000"/>
          <w:shd w:val="clear" w:color="auto" w:fill="FFFFFF"/>
        </w:rPr>
        <w:t xml:space="preserve"> </w:t>
      </w:r>
      <w:proofErr w:type="spellStart"/>
      <w:r w:rsidR="00DE779D" w:rsidRPr="00DE779D">
        <w:rPr>
          <w:rStyle w:val="apple-converted-space"/>
          <w:rFonts w:cstheme="minorHAnsi"/>
          <w:i/>
          <w:iCs/>
          <w:color w:val="000000"/>
          <w:shd w:val="clear" w:color="auto" w:fill="FFFFFF"/>
        </w:rPr>
        <w:t>martillo</w:t>
      </w:r>
      <w:proofErr w:type="spellEnd"/>
      <w:r w:rsidR="00DE779D" w:rsidRPr="00DE779D">
        <w:rPr>
          <w:rStyle w:val="apple-converted-space"/>
          <w:rFonts w:cstheme="minorHAnsi"/>
          <w:i/>
          <w:iCs/>
          <w:color w:val="000000"/>
          <w:shd w:val="clear" w:color="auto" w:fill="FFFFFF"/>
        </w:rPr>
        <w:t xml:space="preserve"> </w:t>
      </w:r>
      <w:proofErr w:type="spellStart"/>
      <w:r w:rsidR="00DE779D" w:rsidRPr="00DE779D">
        <w:rPr>
          <w:rStyle w:val="apple-converted-space"/>
          <w:rFonts w:cstheme="minorHAnsi"/>
          <w:i/>
          <w:iCs/>
          <w:color w:val="000000"/>
          <w:shd w:val="clear" w:color="auto" w:fill="FFFFFF"/>
        </w:rPr>
        <w:t>por</w:t>
      </w:r>
      <w:proofErr w:type="spellEnd"/>
      <w:r w:rsidR="00DE779D" w:rsidRPr="00DE779D">
        <w:rPr>
          <w:rStyle w:val="apple-converted-space"/>
          <w:rFonts w:cstheme="minorHAnsi"/>
          <w:i/>
          <w:iCs/>
          <w:color w:val="000000"/>
          <w:shd w:val="clear" w:color="auto" w:fill="FFFFFF"/>
        </w:rPr>
        <w:t xml:space="preserve"> favor</w:t>
      </w:r>
      <w:r w:rsidR="00DE779D">
        <w:rPr>
          <w:rStyle w:val="apple-converted-space"/>
          <w:rFonts w:cstheme="minorHAnsi"/>
          <w:color w:val="000000"/>
          <w:shd w:val="clear" w:color="auto" w:fill="FFFFFF"/>
        </w:rPr>
        <w:t>?” And then the person now speaking German says in response “</w:t>
      </w:r>
      <w:r w:rsidR="00DE779D" w:rsidRPr="00DE779D">
        <w:rPr>
          <w:rStyle w:val="apple-converted-space"/>
          <w:rFonts w:cstheme="minorHAnsi"/>
          <w:i/>
          <w:iCs/>
          <w:color w:val="000000"/>
          <w:shd w:val="clear" w:color="auto" w:fill="FFFFFF"/>
        </w:rPr>
        <w:t xml:space="preserve">Vas? Vas </w:t>
      </w:r>
      <w:proofErr w:type="spellStart"/>
      <w:r w:rsidR="00DE779D" w:rsidRPr="00DE779D">
        <w:rPr>
          <w:rStyle w:val="apple-converted-space"/>
          <w:rFonts w:cstheme="minorHAnsi"/>
          <w:i/>
          <w:iCs/>
          <w:color w:val="000000"/>
          <w:shd w:val="clear" w:color="auto" w:fill="FFFFFF"/>
        </w:rPr>
        <w:t>Sagst</w:t>
      </w:r>
      <w:proofErr w:type="spellEnd"/>
      <w:r w:rsidR="00DE779D" w:rsidRPr="00DE779D">
        <w:rPr>
          <w:rStyle w:val="apple-converted-space"/>
          <w:rFonts w:cstheme="minorHAnsi"/>
          <w:i/>
          <w:iCs/>
          <w:color w:val="000000"/>
          <w:shd w:val="clear" w:color="auto" w:fill="FFFFFF"/>
        </w:rPr>
        <w:t xml:space="preserve"> Du da? Ich verstehen </w:t>
      </w:r>
      <w:proofErr w:type="gramStart"/>
      <w:r w:rsidR="00DE779D" w:rsidRPr="00DE779D">
        <w:rPr>
          <w:rStyle w:val="apple-converted-space"/>
          <w:rFonts w:cstheme="minorHAnsi"/>
          <w:i/>
          <w:iCs/>
          <w:color w:val="000000"/>
          <w:shd w:val="clear" w:color="auto" w:fill="FFFFFF"/>
        </w:rPr>
        <w:t>dich</w:t>
      </w:r>
      <w:proofErr w:type="gramEnd"/>
      <w:r w:rsidR="00DE779D" w:rsidRPr="00DE779D">
        <w:rPr>
          <w:rStyle w:val="apple-converted-space"/>
          <w:rFonts w:cstheme="minorHAnsi"/>
          <w:i/>
          <w:iCs/>
          <w:color w:val="000000"/>
          <w:shd w:val="clear" w:color="auto" w:fill="FFFFFF"/>
        </w:rPr>
        <w:t xml:space="preserve"> </w:t>
      </w:r>
      <w:proofErr w:type="spellStart"/>
      <w:r w:rsidR="00DE779D" w:rsidRPr="00DE779D">
        <w:rPr>
          <w:rStyle w:val="apple-converted-space"/>
          <w:rFonts w:cstheme="minorHAnsi"/>
          <w:i/>
          <w:iCs/>
          <w:color w:val="000000"/>
          <w:shd w:val="clear" w:color="auto" w:fill="FFFFFF"/>
        </w:rPr>
        <w:t>nicht</w:t>
      </w:r>
      <w:proofErr w:type="spellEnd"/>
      <w:r w:rsidR="00DE779D">
        <w:rPr>
          <w:rStyle w:val="apple-converted-space"/>
          <w:rFonts w:cstheme="minorHAnsi"/>
          <w:color w:val="000000"/>
          <w:shd w:val="clear" w:color="auto" w:fill="FFFFFF"/>
        </w:rPr>
        <w:t xml:space="preserve">” </w:t>
      </w:r>
      <w:r w:rsidR="0007668A">
        <w:rPr>
          <w:rStyle w:val="apple-converted-space"/>
          <w:rFonts w:cstheme="minorHAnsi"/>
          <w:color w:val="000000"/>
          <w:shd w:val="clear" w:color="auto" w:fill="FFFFFF"/>
        </w:rPr>
        <w:t xml:space="preserve">Then they were scattered over all the world and thus came all the languages of the earth, well at least all the ancient root languages </w:t>
      </w:r>
      <w:r w:rsidR="006974B8">
        <w:rPr>
          <w:rStyle w:val="apple-converted-space"/>
          <w:rFonts w:cstheme="minorHAnsi"/>
          <w:color w:val="000000"/>
          <w:shd w:val="clear" w:color="auto" w:fill="FFFFFF"/>
        </w:rPr>
        <w:t xml:space="preserve">that would eventually give rise to the modern languages of today. </w:t>
      </w:r>
    </w:p>
    <w:p w14:paraId="7A450E54" w14:textId="66D720AA" w:rsidR="001A1B66" w:rsidRDefault="001A1B66" w:rsidP="002B7D4E">
      <w:pPr>
        <w:pStyle w:val="NoSpacing"/>
        <w:rPr>
          <w:rStyle w:val="apple-converted-space"/>
          <w:rFonts w:cstheme="minorHAnsi"/>
          <w:color w:val="000000"/>
          <w:shd w:val="clear" w:color="auto" w:fill="FFFFFF"/>
        </w:rPr>
      </w:pPr>
      <w:r>
        <w:rPr>
          <w:rStyle w:val="apple-converted-space"/>
          <w:rFonts w:cstheme="minorHAnsi"/>
          <w:color w:val="000000"/>
          <w:shd w:val="clear" w:color="auto" w:fill="FFFFFF"/>
        </w:rPr>
        <w:tab/>
        <w:t>So that too was a sign of judgment against humanity</w:t>
      </w:r>
      <w:r w:rsidR="00645336">
        <w:rPr>
          <w:rStyle w:val="apple-converted-space"/>
          <w:rFonts w:cstheme="minorHAnsi"/>
          <w:color w:val="000000"/>
          <w:shd w:val="clear" w:color="auto" w:fill="FFFFFF"/>
        </w:rPr>
        <w:t xml:space="preserve"> for their sin of idolatry. </w:t>
      </w:r>
      <w:r w:rsidR="0042719E">
        <w:rPr>
          <w:rStyle w:val="apple-converted-space"/>
          <w:rFonts w:cstheme="minorHAnsi"/>
          <w:color w:val="000000"/>
          <w:shd w:val="clear" w:color="auto" w:fill="FFFFFF"/>
        </w:rPr>
        <w:t>And because of the difference in languages, people</w:t>
      </w:r>
      <w:r w:rsidR="00AD4609">
        <w:rPr>
          <w:rStyle w:val="apple-converted-space"/>
          <w:rFonts w:cstheme="minorHAnsi"/>
          <w:color w:val="000000"/>
          <w:shd w:val="clear" w:color="auto" w:fill="FFFFFF"/>
        </w:rPr>
        <w:t xml:space="preserve"> and nations</w:t>
      </w:r>
      <w:r w:rsidR="0042719E">
        <w:rPr>
          <w:rStyle w:val="apple-converted-space"/>
          <w:rFonts w:cstheme="minorHAnsi"/>
          <w:color w:val="000000"/>
          <w:shd w:val="clear" w:color="auto" w:fill="FFFFFF"/>
        </w:rPr>
        <w:t xml:space="preserve"> became divided and hostile towards one another.</w:t>
      </w:r>
      <w:r w:rsidR="00AD4609">
        <w:rPr>
          <w:rStyle w:val="apple-converted-space"/>
          <w:rFonts w:cstheme="minorHAnsi"/>
          <w:color w:val="000000"/>
          <w:shd w:val="clear" w:color="auto" w:fill="FFFFFF"/>
        </w:rPr>
        <w:t xml:space="preserve"> </w:t>
      </w:r>
      <w:r w:rsidR="00BB35E3">
        <w:rPr>
          <w:rStyle w:val="apple-converted-space"/>
          <w:rFonts w:cstheme="minorHAnsi"/>
          <w:color w:val="000000"/>
          <w:shd w:val="clear" w:color="auto" w:fill="FFFFFF"/>
        </w:rPr>
        <w:t xml:space="preserve">And what was Israel’s role? Israel’s role was to draw the nations to itself </w:t>
      </w:r>
      <w:r w:rsidR="00EB4557">
        <w:rPr>
          <w:rStyle w:val="apple-converted-space"/>
          <w:rFonts w:cstheme="minorHAnsi"/>
          <w:color w:val="000000"/>
          <w:shd w:val="clear" w:color="auto" w:fill="FFFFFF"/>
        </w:rPr>
        <w:t xml:space="preserve">and to its culture, customs, practices, language, politics, and language to ultimately </w:t>
      </w:r>
      <w:r w:rsidR="003C3DFA">
        <w:rPr>
          <w:rStyle w:val="apple-converted-space"/>
          <w:rFonts w:cstheme="minorHAnsi"/>
          <w:color w:val="000000"/>
          <w:shd w:val="clear" w:color="auto" w:fill="FFFFFF"/>
        </w:rPr>
        <w:t>bring them to worship Yahweh</w:t>
      </w:r>
      <w:r w:rsidR="007864E7">
        <w:rPr>
          <w:rStyle w:val="apple-converted-space"/>
          <w:rFonts w:cstheme="minorHAnsi"/>
          <w:color w:val="000000"/>
          <w:shd w:val="clear" w:color="auto" w:fill="FFFFFF"/>
        </w:rPr>
        <w:t>, the God of Israel</w:t>
      </w:r>
      <w:r w:rsidR="00DC6F9A">
        <w:rPr>
          <w:rStyle w:val="apple-converted-space"/>
          <w:rFonts w:cstheme="minorHAnsi"/>
          <w:color w:val="000000"/>
          <w:shd w:val="clear" w:color="auto" w:fill="FFFFFF"/>
        </w:rPr>
        <w:t>. And in doing that, they were supposed to reverse the effects of what happened at the tower of Babel in uniting the pagan Gentile nations once again not to worship the false god of self and humanity, but to the true worship of the one true maker of heaven and earth.</w:t>
      </w:r>
      <w:r w:rsidR="007864E7">
        <w:rPr>
          <w:rStyle w:val="apple-converted-space"/>
          <w:rFonts w:cstheme="minorHAnsi"/>
          <w:color w:val="000000"/>
          <w:shd w:val="clear" w:color="auto" w:fill="FFFFFF"/>
        </w:rPr>
        <w:t xml:space="preserve"> </w:t>
      </w:r>
      <w:r w:rsidR="00435CFD">
        <w:rPr>
          <w:rStyle w:val="apple-converted-space"/>
          <w:rFonts w:cstheme="minorHAnsi"/>
          <w:color w:val="000000"/>
          <w:shd w:val="clear" w:color="auto" w:fill="FFFFFF"/>
        </w:rPr>
        <w:t>But the fact that Israel would be exiled out of the promised land by a foreign nation they were supposed to conquer and end up instead being forced to</w:t>
      </w:r>
      <w:r w:rsidR="00815DDB">
        <w:rPr>
          <w:rStyle w:val="apple-converted-space"/>
          <w:rFonts w:cstheme="minorHAnsi"/>
          <w:color w:val="000000"/>
          <w:shd w:val="clear" w:color="auto" w:fill="FFFFFF"/>
        </w:rPr>
        <w:t xml:space="preserve"> adopt</w:t>
      </w:r>
      <w:r w:rsidR="00435CFD">
        <w:rPr>
          <w:rStyle w:val="apple-converted-space"/>
          <w:rFonts w:cstheme="minorHAnsi"/>
          <w:color w:val="000000"/>
          <w:shd w:val="clear" w:color="auto" w:fill="FFFFFF"/>
        </w:rPr>
        <w:t xml:space="preserve"> Assyria and Babylon’s language, customs, culture, and everything in it</w:t>
      </w:r>
      <w:r w:rsidR="00815DDB">
        <w:rPr>
          <w:rStyle w:val="apple-converted-space"/>
          <w:rFonts w:cstheme="minorHAnsi"/>
          <w:color w:val="000000"/>
          <w:shd w:val="clear" w:color="auto" w:fill="FFFFFF"/>
        </w:rPr>
        <w:t xml:space="preserve"> was a sign of their failure and God’s judgment. </w:t>
      </w:r>
    </w:p>
    <w:p w14:paraId="0838498E" w14:textId="1D18B262" w:rsidR="00C125DD" w:rsidRDefault="00C179BB" w:rsidP="002B7D4E">
      <w:pPr>
        <w:pStyle w:val="NoSpacing"/>
        <w:rPr>
          <w:rStyle w:val="text"/>
          <w:rFonts w:cstheme="minorHAnsi"/>
          <w:color w:val="000000"/>
        </w:rPr>
      </w:pPr>
      <w:r>
        <w:rPr>
          <w:rStyle w:val="apple-converted-space"/>
          <w:rFonts w:cstheme="minorHAnsi"/>
          <w:color w:val="000000"/>
          <w:shd w:val="clear" w:color="auto" w:fill="FFFFFF"/>
        </w:rPr>
        <w:t>So</w:t>
      </w:r>
      <w:r w:rsidR="00DC6F9A">
        <w:rPr>
          <w:rStyle w:val="apple-converted-space"/>
          <w:rFonts w:cstheme="minorHAnsi"/>
          <w:color w:val="000000"/>
          <w:shd w:val="clear" w:color="auto" w:fill="FFFFFF"/>
        </w:rPr>
        <w:t xml:space="preserve"> then</w:t>
      </w:r>
      <w:r>
        <w:rPr>
          <w:rStyle w:val="apple-converted-space"/>
          <w:rFonts w:cstheme="minorHAnsi"/>
          <w:color w:val="000000"/>
          <w:shd w:val="clear" w:color="auto" w:fill="FFFFFF"/>
        </w:rPr>
        <w:t xml:space="preserve"> how is Paul now applying it to the Corinthian church context? </w:t>
      </w:r>
      <w:r w:rsidR="003A4B29">
        <w:rPr>
          <w:rStyle w:val="apple-converted-space"/>
          <w:rFonts w:cstheme="minorHAnsi"/>
          <w:color w:val="000000"/>
          <w:shd w:val="clear" w:color="auto" w:fill="FFFFFF"/>
        </w:rPr>
        <w:t>Well verse 22 says “</w:t>
      </w:r>
      <w:r w:rsidR="003A4B29" w:rsidRPr="003A4B29">
        <w:rPr>
          <w:rStyle w:val="text"/>
          <w:rFonts w:cstheme="minorHAnsi"/>
          <w:i/>
          <w:iCs/>
          <w:color w:val="000000"/>
        </w:rPr>
        <w:t>So then tongues are for a sign, not to those who believe but to unbelievers; but</w:t>
      </w:r>
      <w:r w:rsidR="003A4B29" w:rsidRPr="003A4B29">
        <w:rPr>
          <w:rStyle w:val="apple-converted-space"/>
          <w:rFonts w:cstheme="minorHAnsi"/>
          <w:i/>
          <w:iCs/>
          <w:color w:val="000000"/>
        </w:rPr>
        <w:t> </w:t>
      </w:r>
      <w:r w:rsidR="003A4B29" w:rsidRPr="003A4B29">
        <w:rPr>
          <w:rStyle w:val="text"/>
          <w:rFonts w:cstheme="minorHAnsi"/>
          <w:i/>
          <w:iCs/>
          <w:color w:val="000000"/>
        </w:rPr>
        <w:t>prophecy</w:t>
      </w:r>
      <w:r w:rsidR="003A4B29" w:rsidRPr="003A4B29">
        <w:rPr>
          <w:rStyle w:val="apple-converted-space"/>
          <w:rFonts w:cstheme="minorHAnsi"/>
          <w:i/>
          <w:iCs/>
          <w:color w:val="000000"/>
        </w:rPr>
        <w:t> </w:t>
      </w:r>
      <w:r w:rsidR="003A4B29" w:rsidRPr="003A4B29">
        <w:rPr>
          <w:rStyle w:val="text"/>
          <w:rFonts w:cstheme="minorHAnsi"/>
          <w:i/>
          <w:iCs/>
          <w:color w:val="000000"/>
        </w:rPr>
        <w:t>is for a sign</w:t>
      </w:r>
      <w:r w:rsidR="003A4B29" w:rsidRPr="003A4B29">
        <w:rPr>
          <w:rStyle w:val="apple-converted-space"/>
          <w:rFonts w:cstheme="minorHAnsi"/>
          <w:i/>
          <w:iCs/>
          <w:color w:val="000000"/>
        </w:rPr>
        <w:t> </w:t>
      </w:r>
      <w:r w:rsidR="003A4B29" w:rsidRPr="003A4B29">
        <w:rPr>
          <w:rStyle w:val="text"/>
          <w:rFonts w:cstheme="minorHAnsi"/>
          <w:i/>
          <w:iCs/>
          <w:color w:val="000000"/>
        </w:rPr>
        <w:t>not to unbelievers but to those who believe.</w:t>
      </w:r>
      <w:r w:rsidR="003A4B29">
        <w:rPr>
          <w:rStyle w:val="text"/>
          <w:rFonts w:cstheme="minorHAnsi"/>
          <w:color w:val="000000"/>
        </w:rPr>
        <w:t>”</w:t>
      </w:r>
    </w:p>
    <w:p w14:paraId="6970C82E" w14:textId="40AD9EFE" w:rsidR="00DC6F9A" w:rsidRDefault="00DC6F9A" w:rsidP="002B7D4E">
      <w:pPr>
        <w:pStyle w:val="NoSpacing"/>
        <w:rPr>
          <w:rStyle w:val="text"/>
          <w:rFonts w:cstheme="minorHAnsi"/>
          <w:color w:val="000000"/>
        </w:rPr>
      </w:pPr>
      <w:r>
        <w:rPr>
          <w:rStyle w:val="text"/>
          <w:rFonts w:cstheme="minorHAnsi"/>
          <w:color w:val="000000"/>
        </w:rPr>
        <w:tab/>
      </w:r>
      <w:r w:rsidR="005E4212">
        <w:rPr>
          <w:rStyle w:val="text"/>
          <w:rFonts w:cstheme="minorHAnsi"/>
          <w:color w:val="000000"/>
        </w:rPr>
        <w:t xml:space="preserve">Based on the context, I believe when </w:t>
      </w:r>
      <w:proofErr w:type="gramStart"/>
      <w:r w:rsidR="005E4212">
        <w:rPr>
          <w:rStyle w:val="text"/>
          <w:rFonts w:cstheme="minorHAnsi"/>
          <w:color w:val="000000"/>
        </w:rPr>
        <w:t>its</w:t>
      </w:r>
      <w:proofErr w:type="gramEnd"/>
      <w:r w:rsidR="005E4212">
        <w:rPr>
          <w:rStyle w:val="text"/>
          <w:rFonts w:cstheme="minorHAnsi"/>
          <w:color w:val="000000"/>
        </w:rPr>
        <w:t xml:space="preserve"> referring to “unbelievers” here in verse 22, it is specifically talking about unbelieving Jews or unbelieving Israel</w:t>
      </w:r>
      <w:r w:rsidR="002264F4">
        <w:rPr>
          <w:rStyle w:val="text"/>
          <w:rFonts w:cstheme="minorHAnsi"/>
          <w:color w:val="000000"/>
        </w:rPr>
        <w:t>, not unbelieving Gentiles, non-Jews</w:t>
      </w:r>
      <w:r w:rsidR="005E4212">
        <w:rPr>
          <w:rStyle w:val="text"/>
          <w:rFonts w:cstheme="minorHAnsi"/>
          <w:color w:val="000000"/>
        </w:rPr>
        <w:t>.</w:t>
      </w:r>
      <w:r w:rsidR="00E90DE0">
        <w:rPr>
          <w:rStyle w:val="text"/>
          <w:rFonts w:cstheme="minorHAnsi"/>
          <w:color w:val="000000"/>
        </w:rPr>
        <w:t xml:space="preserve"> </w:t>
      </w:r>
      <w:r w:rsidR="00E13D3C">
        <w:rPr>
          <w:rStyle w:val="text"/>
          <w:rFonts w:cstheme="minorHAnsi"/>
          <w:color w:val="000000"/>
        </w:rPr>
        <w:t xml:space="preserve">If you look at the book of Acts, there are three explicit mentions of believers speaking in tongues; Acts 2, 10, 19. </w:t>
      </w:r>
      <w:r w:rsidR="00DF1124">
        <w:rPr>
          <w:rStyle w:val="text"/>
          <w:rFonts w:cstheme="minorHAnsi"/>
          <w:color w:val="000000"/>
        </w:rPr>
        <w:t xml:space="preserve">Each time if you read through, there are Jews present and responding </w:t>
      </w:r>
      <w:r w:rsidR="00EA6F64">
        <w:rPr>
          <w:rStyle w:val="text"/>
          <w:rFonts w:cstheme="minorHAnsi"/>
          <w:color w:val="000000"/>
        </w:rPr>
        <w:t>in both positive and negative ways</w:t>
      </w:r>
      <w:r w:rsidR="004A1CC9">
        <w:rPr>
          <w:rStyle w:val="text"/>
          <w:rFonts w:cstheme="minorHAnsi"/>
          <w:color w:val="000000"/>
        </w:rPr>
        <w:t>, which tells me that the gift of speaking in tongues, was specifically a sign meant for unbelieving Jews, especially when it is supported by the quotation in Isaiah 28</w:t>
      </w:r>
      <w:r w:rsidR="00C207B9">
        <w:rPr>
          <w:rStyle w:val="text"/>
          <w:rFonts w:cstheme="minorHAnsi"/>
          <w:color w:val="000000"/>
        </w:rPr>
        <w:t xml:space="preserve"> </w:t>
      </w:r>
      <w:r w:rsidR="00AF2728">
        <w:rPr>
          <w:rStyle w:val="text"/>
          <w:rFonts w:cstheme="minorHAnsi"/>
          <w:color w:val="000000"/>
        </w:rPr>
        <w:t>where it was talking about the nation of Israel.</w:t>
      </w:r>
      <w:r w:rsidR="002264F4">
        <w:rPr>
          <w:rStyle w:val="text"/>
          <w:rFonts w:cstheme="minorHAnsi"/>
          <w:color w:val="000000"/>
        </w:rPr>
        <w:t xml:space="preserve"> </w:t>
      </w:r>
      <w:proofErr w:type="gramStart"/>
      <w:r w:rsidR="007A3AA5">
        <w:rPr>
          <w:rStyle w:val="text"/>
          <w:rFonts w:cstheme="minorHAnsi"/>
          <w:color w:val="000000"/>
        </w:rPr>
        <w:t>So</w:t>
      </w:r>
      <w:proofErr w:type="gramEnd"/>
      <w:r w:rsidR="007A3AA5">
        <w:rPr>
          <w:rStyle w:val="text"/>
          <w:rFonts w:cstheme="minorHAnsi"/>
          <w:color w:val="000000"/>
        </w:rPr>
        <w:t xml:space="preserve"> what is Paul saying here then? That when a believer in the church speaks in tongues, </w:t>
      </w:r>
      <w:r w:rsidR="002A639C">
        <w:rPr>
          <w:rStyle w:val="text"/>
          <w:rFonts w:cstheme="minorHAnsi"/>
          <w:color w:val="000000"/>
        </w:rPr>
        <w:t>the unbelieving Jewish audience there listenin</w:t>
      </w:r>
      <w:r w:rsidR="00385824">
        <w:rPr>
          <w:rStyle w:val="text"/>
          <w:rFonts w:cstheme="minorHAnsi"/>
          <w:color w:val="000000"/>
        </w:rPr>
        <w:t xml:space="preserve">g should perceive those believers speaking in a language they did not learn as a sign </w:t>
      </w:r>
      <w:r w:rsidR="00060AC9">
        <w:rPr>
          <w:rStyle w:val="text"/>
          <w:rFonts w:cstheme="minorHAnsi"/>
          <w:color w:val="000000"/>
        </w:rPr>
        <w:t>from God like Isaiah 28 that judgment has come upon</w:t>
      </w:r>
      <w:r w:rsidR="004F4936">
        <w:rPr>
          <w:rStyle w:val="text"/>
          <w:rFonts w:cstheme="minorHAnsi"/>
          <w:color w:val="000000"/>
        </w:rPr>
        <w:t xml:space="preserve"> Israel for their unbelief…</w:t>
      </w:r>
      <w:r w:rsidR="00A46AFA">
        <w:rPr>
          <w:rStyle w:val="text"/>
          <w:rFonts w:cstheme="minorHAnsi"/>
          <w:color w:val="000000"/>
        </w:rPr>
        <w:t xml:space="preserve">but the difference being from Isaiah 28, that instead of </w:t>
      </w:r>
      <w:r w:rsidR="00717217">
        <w:rPr>
          <w:rStyle w:val="text"/>
          <w:rFonts w:cstheme="minorHAnsi"/>
          <w:color w:val="000000"/>
        </w:rPr>
        <w:t xml:space="preserve">making Israel realize their unbelief, consequences of their sin, and how far away they are from the Lord through the suffering, oppression, and captivity of a foreign nation, </w:t>
      </w:r>
      <w:r w:rsidR="005B50AE">
        <w:rPr>
          <w:rStyle w:val="text"/>
          <w:rFonts w:cstheme="minorHAnsi"/>
          <w:color w:val="000000"/>
        </w:rPr>
        <w:t xml:space="preserve">they are instead provoked to jealousy </w:t>
      </w:r>
      <w:r w:rsidR="007915EF">
        <w:rPr>
          <w:rStyle w:val="text"/>
          <w:rFonts w:cstheme="minorHAnsi"/>
          <w:color w:val="000000"/>
        </w:rPr>
        <w:t xml:space="preserve">by the very fact that God is no longer using Israel as the primary way by which Gentiles come to know Him, </w:t>
      </w:r>
      <w:r w:rsidR="007915EF">
        <w:rPr>
          <w:rStyle w:val="text"/>
          <w:rFonts w:cstheme="minorHAnsi"/>
          <w:color w:val="000000"/>
        </w:rPr>
        <w:lastRenderedPageBreak/>
        <w:t xml:space="preserve">but that He is directly speaking to them and revealing Himself to them through, as </w:t>
      </w:r>
      <w:r w:rsidR="0014653B">
        <w:rPr>
          <w:rStyle w:val="text"/>
          <w:rFonts w:cstheme="minorHAnsi"/>
          <w:color w:val="000000"/>
        </w:rPr>
        <w:t xml:space="preserve">manifested by God giving Gentile believers the gift of tongues and Gentile unbelievers hearing </w:t>
      </w:r>
      <w:r w:rsidR="0068484A">
        <w:rPr>
          <w:rStyle w:val="text"/>
          <w:rFonts w:cstheme="minorHAnsi"/>
          <w:color w:val="000000"/>
        </w:rPr>
        <w:t>the “wonders and praises of God” being spoken in their language</w:t>
      </w:r>
      <w:r w:rsidR="007915EF">
        <w:rPr>
          <w:rStyle w:val="text"/>
          <w:rFonts w:cstheme="minorHAnsi"/>
          <w:color w:val="000000"/>
        </w:rPr>
        <w:t>.</w:t>
      </w:r>
    </w:p>
    <w:p w14:paraId="3FA90BB6" w14:textId="77777777" w:rsidR="000A2CF5" w:rsidRDefault="000713E0" w:rsidP="00166D6F">
      <w:pPr>
        <w:pStyle w:val="NoSpacing"/>
        <w:rPr>
          <w:rStyle w:val="text"/>
          <w:rFonts w:cstheme="minorHAnsi"/>
          <w:color w:val="000000"/>
        </w:rPr>
      </w:pPr>
      <w:r>
        <w:rPr>
          <w:rStyle w:val="text"/>
          <w:rFonts w:cstheme="minorHAnsi"/>
          <w:color w:val="000000"/>
        </w:rPr>
        <w:tab/>
      </w:r>
      <w:r w:rsidR="00F76FCC">
        <w:rPr>
          <w:rStyle w:val="text"/>
          <w:rFonts w:cstheme="minorHAnsi"/>
          <w:color w:val="000000"/>
        </w:rPr>
        <w:t xml:space="preserve">So, tower of babel God scattered the nations </w:t>
      </w:r>
      <w:r w:rsidR="00DE779D">
        <w:rPr>
          <w:rStyle w:val="text"/>
          <w:rFonts w:cstheme="minorHAnsi"/>
          <w:color w:val="000000"/>
        </w:rPr>
        <w:t>through the creation of the root languages</w:t>
      </w:r>
      <w:r w:rsidR="004B0F2C">
        <w:rPr>
          <w:rStyle w:val="text"/>
          <w:rFonts w:cstheme="minorHAnsi"/>
          <w:color w:val="000000"/>
        </w:rPr>
        <w:t xml:space="preserve"> </w:t>
      </w:r>
      <w:r w:rsidR="001D3AA5">
        <w:rPr>
          <w:rStyle w:val="text"/>
          <w:rFonts w:cstheme="minorHAnsi"/>
          <w:color w:val="000000"/>
        </w:rPr>
        <w:t xml:space="preserve">that eventually morphed and developed into the languages we know of today. Israel comes along as a nation whom God raises up to be the light </w:t>
      </w:r>
      <w:r w:rsidR="001D3524">
        <w:rPr>
          <w:rStyle w:val="text"/>
          <w:rFonts w:cstheme="minorHAnsi"/>
          <w:color w:val="000000"/>
        </w:rPr>
        <w:t>by which the nations would be drawn to integrate into Jewish society</w:t>
      </w:r>
      <w:r w:rsidR="00616AA7">
        <w:rPr>
          <w:rStyle w:val="text"/>
          <w:rFonts w:cstheme="minorHAnsi"/>
          <w:color w:val="000000"/>
        </w:rPr>
        <w:t xml:space="preserve"> and ultimately become saved by believing </w:t>
      </w:r>
      <w:r w:rsidR="00270DBC">
        <w:rPr>
          <w:rStyle w:val="text"/>
          <w:rFonts w:cstheme="minorHAnsi"/>
          <w:color w:val="000000"/>
        </w:rPr>
        <w:t xml:space="preserve">by faith </w:t>
      </w:r>
      <w:r w:rsidR="00616AA7">
        <w:rPr>
          <w:rStyle w:val="text"/>
          <w:rFonts w:cstheme="minorHAnsi"/>
          <w:color w:val="000000"/>
        </w:rPr>
        <w:t xml:space="preserve">in God’s </w:t>
      </w:r>
      <w:r w:rsidR="00D45BF5">
        <w:rPr>
          <w:rStyle w:val="text"/>
          <w:rFonts w:cstheme="minorHAnsi"/>
          <w:color w:val="000000"/>
        </w:rPr>
        <w:t xml:space="preserve">grace which consisted of His promise that one day the Messiah will </w:t>
      </w:r>
      <w:r w:rsidR="00270DBC">
        <w:rPr>
          <w:rStyle w:val="text"/>
          <w:rFonts w:cstheme="minorHAnsi"/>
          <w:color w:val="000000"/>
        </w:rPr>
        <w:t xml:space="preserve">save His people from their sins and reverse the effects of the Fall. </w:t>
      </w:r>
      <w:r w:rsidR="0011097D">
        <w:rPr>
          <w:rStyle w:val="text"/>
          <w:rFonts w:cstheme="minorHAnsi"/>
          <w:color w:val="000000"/>
        </w:rPr>
        <w:t>But Israel failed in what they were raised up to do, they were given one more (not one final chance) but “one more” chance to turn back to God and make things right with Him by believing in His Son Jesus</w:t>
      </w:r>
      <w:r w:rsidR="00210FD5">
        <w:rPr>
          <w:rStyle w:val="text"/>
          <w:rFonts w:cstheme="minorHAnsi"/>
          <w:color w:val="000000"/>
        </w:rPr>
        <w:t>, the Messiah,</w:t>
      </w:r>
      <w:r w:rsidR="0011097D">
        <w:rPr>
          <w:rStyle w:val="text"/>
          <w:rFonts w:cstheme="minorHAnsi"/>
          <w:color w:val="000000"/>
        </w:rPr>
        <w:t xml:space="preserve"> when He came to earth, </w:t>
      </w:r>
      <w:r w:rsidR="00210FD5">
        <w:rPr>
          <w:rStyle w:val="text"/>
          <w:rFonts w:cstheme="minorHAnsi"/>
          <w:color w:val="000000"/>
        </w:rPr>
        <w:t xml:space="preserve">but as a whole, they failed again and rejected Him. Thus, God in Acts chapter 2 gives the gift of tongues </w:t>
      </w:r>
      <w:r w:rsidR="007E47D7">
        <w:rPr>
          <w:rStyle w:val="text"/>
          <w:rFonts w:cstheme="minorHAnsi"/>
          <w:color w:val="000000"/>
        </w:rPr>
        <w:t xml:space="preserve">to believers to show the Jews around them </w:t>
      </w:r>
      <w:r w:rsidR="00826C6D">
        <w:rPr>
          <w:rStyle w:val="text"/>
          <w:rFonts w:cstheme="minorHAnsi"/>
          <w:color w:val="000000"/>
        </w:rPr>
        <w:t>that</w:t>
      </w:r>
      <w:r w:rsidR="00D27317">
        <w:rPr>
          <w:rStyle w:val="text"/>
          <w:rFonts w:cstheme="minorHAnsi"/>
          <w:color w:val="000000"/>
        </w:rPr>
        <w:t xml:space="preserve"> God is now operating primarily through the Gentiles in them being the light Israel was supposed to be so that the Jews would eventually repent of their unbelief and rejection of the Messiah and one day as Romans 11 says, “</w:t>
      </w:r>
      <w:r w:rsidR="00D27317" w:rsidRPr="00D27317">
        <w:rPr>
          <w:rStyle w:val="text"/>
          <w:rFonts w:cstheme="minorHAnsi"/>
          <w:i/>
          <w:iCs/>
          <w:color w:val="000000"/>
        </w:rPr>
        <w:t>all Israel will be saved</w:t>
      </w:r>
      <w:r w:rsidR="00D27317">
        <w:rPr>
          <w:rStyle w:val="text"/>
          <w:rFonts w:cstheme="minorHAnsi"/>
          <w:color w:val="000000"/>
        </w:rPr>
        <w:t xml:space="preserve">.” </w:t>
      </w:r>
    </w:p>
    <w:p w14:paraId="680ABD9E" w14:textId="1EF9C2BC" w:rsidR="00EC56C8" w:rsidRPr="00207DCE" w:rsidRDefault="00AF0ACB" w:rsidP="000A2CF5">
      <w:pPr>
        <w:pStyle w:val="NoSpacing"/>
        <w:ind w:firstLine="720"/>
        <w:rPr>
          <w:rStyle w:val="apple-converted-space"/>
          <w:rFonts w:cstheme="minorHAnsi"/>
          <w:b/>
          <w:bCs/>
          <w:color w:val="000000"/>
          <w:shd w:val="clear" w:color="auto" w:fill="FFFFFF"/>
        </w:rPr>
      </w:pPr>
      <w:r>
        <w:rPr>
          <w:rStyle w:val="text"/>
          <w:rFonts w:cstheme="minorHAnsi"/>
          <w:color w:val="000000"/>
        </w:rPr>
        <w:t>And if you were with us</w:t>
      </w:r>
      <w:r w:rsidR="00E601D3">
        <w:rPr>
          <w:rStyle w:val="text"/>
          <w:rFonts w:cstheme="minorHAnsi"/>
          <w:color w:val="000000"/>
        </w:rPr>
        <w:t xml:space="preserve"> when we went through Romans chapters 9 through 11, we saw that the reason why God focused on Israel first, then the Gentiles, only to once again focus on Israel in the end is </w:t>
      </w:r>
      <w:r w:rsidR="004374CA">
        <w:rPr>
          <w:rStyle w:val="text"/>
          <w:rFonts w:cstheme="minorHAnsi"/>
          <w:color w:val="000000"/>
        </w:rPr>
        <w:t>so that no one would boast</w:t>
      </w:r>
      <w:r w:rsidR="00F93E1E">
        <w:rPr>
          <w:rStyle w:val="text"/>
          <w:rFonts w:cstheme="minorHAnsi"/>
          <w:color w:val="000000"/>
        </w:rPr>
        <w:t xml:space="preserve"> or confuse salvation as having to do with anything with them</w:t>
      </w:r>
      <w:r w:rsidR="00E21F3D">
        <w:rPr>
          <w:rStyle w:val="text"/>
          <w:rFonts w:cstheme="minorHAnsi"/>
          <w:color w:val="000000"/>
        </w:rPr>
        <w:t xml:space="preserve"> but that they would clearly understand that salvation has everything to do with God, and by understanding that salvation has nothing to do with us,</w:t>
      </w:r>
      <w:r w:rsidR="00161DA9">
        <w:rPr>
          <w:rStyle w:val="text"/>
          <w:rFonts w:cstheme="minorHAnsi"/>
          <w:color w:val="000000"/>
        </w:rPr>
        <w:t xml:space="preserve"> our position or status,</w:t>
      </w:r>
      <w:r w:rsidR="00E21F3D">
        <w:rPr>
          <w:rStyle w:val="text"/>
          <w:rFonts w:cstheme="minorHAnsi"/>
          <w:color w:val="000000"/>
        </w:rPr>
        <w:t xml:space="preserve"> our choice, or our will as John chapter 1 and Romans chapter 9 </w:t>
      </w:r>
      <w:r w:rsidR="00161DA9">
        <w:rPr>
          <w:rStyle w:val="text"/>
          <w:rFonts w:cstheme="minorHAnsi"/>
          <w:color w:val="000000"/>
        </w:rPr>
        <w:t xml:space="preserve">clearly says, we would totally rely on God’s mercy </w:t>
      </w:r>
      <w:r w:rsidR="000E5699">
        <w:rPr>
          <w:rStyle w:val="text"/>
          <w:rFonts w:cstheme="minorHAnsi"/>
          <w:color w:val="000000"/>
        </w:rPr>
        <w:t>to save us.</w:t>
      </w:r>
      <w:r w:rsidR="00B72255">
        <w:rPr>
          <w:rStyle w:val="text"/>
          <w:rFonts w:cstheme="minorHAnsi"/>
          <w:color w:val="000000"/>
        </w:rPr>
        <w:t xml:space="preserve"> </w:t>
      </w:r>
      <w:r w:rsidR="00F140BB">
        <w:rPr>
          <w:rStyle w:val="text"/>
          <w:rFonts w:cstheme="minorHAnsi"/>
          <w:color w:val="000000"/>
        </w:rPr>
        <w:t>The Jews of the nation of Israel cannot say “</w:t>
      </w:r>
      <w:r w:rsidR="00D606A8" w:rsidRPr="000A2CF5">
        <w:rPr>
          <w:rStyle w:val="text"/>
          <w:rFonts w:cstheme="minorHAnsi"/>
          <w:i/>
          <w:iCs/>
          <w:color w:val="000000"/>
        </w:rPr>
        <w:t xml:space="preserve">God </w:t>
      </w:r>
      <w:r w:rsidR="00166D6F" w:rsidRPr="000A2CF5">
        <w:rPr>
          <w:rStyle w:val="text"/>
          <w:rFonts w:cstheme="minorHAnsi"/>
          <w:i/>
          <w:iCs/>
          <w:color w:val="000000"/>
        </w:rPr>
        <w:t>saved us because we were the first to believe</w:t>
      </w:r>
      <w:r w:rsidR="00166D6F">
        <w:rPr>
          <w:rStyle w:val="text"/>
          <w:rFonts w:cstheme="minorHAnsi"/>
          <w:color w:val="000000"/>
        </w:rPr>
        <w:t>”</w:t>
      </w:r>
      <w:r w:rsidR="000A2CF5">
        <w:rPr>
          <w:rStyle w:val="text"/>
          <w:rFonts w:cstheme="minorHAnsi"/>
          <w:color w:val="000000"/>
        </w:rPr>
        <w:t xml:space="preserve"> because they as a nation failed to believe and uphold their end of the covenant and </w:t>
      </w:r>
      <w:r w:rsidR="00CF212B">
        <w:rPr>
          <w:rStyle w:val="text"/>
          <w:rFonts w:cstheme="minorHAnsi"/>
          <w:color w:val="000000"/>
        </w:rPr>
        <w:t>the Gentiles cannot say “</w:t>
      </w:r>
      <w:r w:rsidR="00CF212B" w:rsidRPr="000A2CF5">
        <w:rPr>
          <w:rStyle w:val="text"/>
          <w:rFonts w:cstheme="minorHAnsi"/>
          <w:i/>
          <w:iCs/>
          <w:color w:val="000000"/>
        </w:rPr>
        <w:t xml:space="preserve">we are saved because we were smart enough or </w:t>
      </w:r>
      <w:r w:rsidR="00CF212B" w:rsidRPr="00690FE2">
        <w:t xml:space="preserve">more faithful enough to believe” </w:t>
      </w:r>
      <w:r w:rsidR="000A5C8F" w:rsidRPr="00690FE2">
        <w:t>because without the Jews, they wouldn’t even know of salvation.</w:t>
      </w:r>
      <w:r w:rsidR="000A2CF5" w:rsidRPr="00690FE2">
        <w:t xml:space="preserve"> </w:t>
      </w:r>
      <w:r w:rsidR="00B47A6F" w:rsidRPr="00690FE2">
        <w:t>God worked in this specific way in redemptive history so that this could be said in Galatians 3:28 “</w:t>
      </w:r>
      <w:r w:rsidR="00B47A6F" w:rsidRPr="00207DCE">
        <w:rPr>
          <w:i/>
          <w:iCs/>
        </w:rPr>
        <w:t>There is neither Jew nor Greek, there is neither slave nor free man, there is no male and female, for you are all one in Christ Jesus</w:t>
      </w:r>
      <w:r w:rsidR="00B47A6F" w:rsidRPr="00690FE2">
        <w:t>.</w:t>
      </w:r>
      <w:r w:rsidR="00690FE2" w:rsidRPr="00690FE2">
        <w:t>”</w:t>
      </w:r>
      <w:r w:rsidR="00207DCE">
        <w:t xml:space="preserve"> It doesn’t matter who you are, whether you are White, black, Asian, Latino, or African,</w:t>
      </w:r>
      <w:r w:rsidR="00377DF3">
        <w:t xml:space="preserve"> it doesn’t how much good things you have done you’ve done nor how much evil things you had done</w:t>
      </w:r>
      <w:r w:rsidR="0048740F">
        <w:t xml:space="preserve">, God </w:t>
      </w:r>
      <w:r w:rsidR="00010E82">
        <w:t xml:space="preserve">is willing to save anyone who </w:t>
      </w:r>
      <w:r w:rsidR="00A22B0A">
        <w:t>acknowledges their sinfulness</w:t>
      </w:r>
      <w:r w:rsidR="00281BDB">
        <w:t xml:space="preserve"> and is willing to turn from their sins and trust in the saving and finished work of His Son Jesus Christ on the cross. </w:t>
      </w:r>
      <w:r w:rsidR="00223B63">
        <w:t xml:space="preserve">I don’t know about you, </w:t>
      </w:r>
      <w:r w:rsidR="00F77372">
        <w:t xml:space="preserve">but I don’t want my salvation to have to do anything with me, my works, who I am, what I have done or not done, </w:t>
      </w:r>
      <w:r w:rsidR="00C545D7">
        <w:t xml:space="preserve">because if it based on any of those things, </w:t>
      </w:r>
      <w:r w:rsidR="00077C4A">
        <w:t xml:space="preserve">I would be a goner. </w:t>
      </w:r>
      <w:r w:rsidR="00A77405">
        <w:t>I would be done for.</w:t>
      </w:r>
      <w:r w:rsidR="009060FD">
        <w:t xml:space="preserve"> I praise God and give Him all the glory that salvation is solely based on Him</w:t>
      </w:r>
      <w:r w:rsidR="00815D5F">
        <w:t xml:space="preserve"> and His mercy.</w:t>
      </w:r>
      <w:r w:rsidR="00BF1692">
        <w:t xml:space="preserve"> </w:t>
      </w:r>
      <w:r w:rsidR="00151F7B">
        <w:t xml:space="preserve">[pray] </w:t>
      </w:r>
    </w:p>
    <w:p w14:paraId="0C5E5DD8" w14:textId="03542B93" w:rsidR="00687F5C" w:rsidRPr="00A57CEF" w:rsidRDefault="00687F5C" w:rsidP="00A32586">
      <w:pPr>
        <w:pStyle w:val="NoSpacing"/>
        <w:rPr>
          <w:rFonts w:cstheme="minorHAnsi"/>
          <w:color w:val="000000"/>
          <w:shd w:val="clear" w:color="auto" w:fill="FFFFFF"/>
        </w:rPr>
      </w:pPr>
    </w:p>
    <w:sectPr w:rsidR="00687F5C" w:rsidRPr="00A57C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586"/>
    <w:rsid w:val="00000A98"/>
    <w:rsid w:val="00010E82"/>
    <w:rsid w:val="00014269"/>
    <w:rsid w:val="00022CEA"/>
    <w:rsid w:val="0002714F"/>
    <w:rsid w:val="00060AC9"/>
    <w:rsid w:val="000713E0"/>
    <w:rsid w:val="0007668A"/>
    <w:rsid w:val="00077C4A"/>
    <w:rsid w:val="000A02DE"/>
    <w:rsid w:val="000A2CF5"/>
    <w:rsid w:val="000A5C8F"/>
    <w:rsid w:val="000D706D"/>
    <w:rsid w:val="000D7AED"/>
    <w:rsid w:val="000E1EB8"/>
    <w:rsid w:val="000E5699"/>
    <w:rsid w:val="0010044B"/>
    <w:rsid w:val="001055C7"/>
    <w:rsid w:val="0011097D"/>
    <w:rsid w:val="001222DE"/>
    <w:rsid w:val="0014653B"/>
    <w:rsid w:val="00151F7B"/>
    <w:rsid w:val="00161DA9"/>
    <w:rsid w:val="00166D6F"/>
    <w:rsid w:val="001A1B66"/>
    <w:rsid w:val="001A494F"/>
    <w:rsid w:val="001D3524"/>
    <w:rsid w:val="001D3AA5"/>
    <w:rsid w:val="001F05D6"/>
    <w:rsid w:val="001F77AA"/>
    <w:rsid w:val="00207DCE"/>
    <w:rsid w:val="00210FD5"/>
    <w:rsid w:val="00223B63"/>
    <w:rsid w:val="002264F4"/>
    <w:rsid w:val="002576A9"/>
    <w:rsid w:val="00270DBC"/>
    <w:rsid w:val="00281BDB"/>
    <w:rsid w:val="00283336"/>
    <w:rsid w:val="00292E3C"/>
    <w:rsid w:val="002945EE"/>
    <w:rsid w:val="002A639C"/>
    <w:rsid w:val="002B7D4E"/>
    <w:rsid w:val="002C281C"/>
    <w:rsid w:val="003074BF"/>
    <w:rsid w:val="00312730"/>
    <w:rsid w:val="00346A78"/>
    <w:rsid w:val="00377DF3"/>
    <w:rsid w:val="003815E2"/>
    <w:rsid w:val="00385824"/>
    <w:rsid w:val="0039505E"/>
    <w:rsid w:val="003A4B29"/>
    <w:rsid w:val="003C3DFA"/>
    <w:rsid w:val="003D2054"/>
    <w:rsid w:val="003D61A7"/>
    <w:rsid w:val="003D6A93"/>
    <w:rsid w:val="003E4FD1"/>
    <w:rsid w:val="003F37F4"/>
    <w:rsid w:val="0042719E"/>
    <w:rsid w:val="00435CFD"/>
    <w:rsid w:val="004374CA"/>
    <w:rsid w:val="00460393"/>
    <w:rsid w:val="00480A36"/>
    <w:rsid w:val="0048740F"/>
    <w:rsid w:val="004A1CC9"/>
    <w:rsid w:val="004B0F2C"/>
    <w:rsid w:val="004B7ECB"/>
    <w:rsid w:val="004F4936"/>
    <w:rsid w:val="004F6E8B"/>
    <w:rsid w:val="00505AB3"/>
    <w:rsid w:val="0051612D"/>
    <w:rsid w:val="005A3BDC"/>
    <w:rsid w:val="005B50AE"/>
    <w:rsid w:val="005C3A91"/>
    <w:rsid w:val="005E4212"/>
    <w:rsid w:val="00616AA7"/>
    <w:rsid w:val="006265D3"/>
    <w:rsid w:val="00631ED2"/>
    <w:rsid w:val="00632102"/>
    <w:rsid w:val="00645336"/>
    <w:rsid w:val="00657898"/>
    <w:rsid w:val="0068484A"/>
    <w:rsid w:val="00687F5C"/>
    <w:rsid w:val="00690FE2"/>
    <w:rsid w:val="006974B8"/>
    <w:rsid w:val="006D28F4"/>
    <w:rsid w:val="006D760A"/>
    <w:rsid w:val="006E71A4"/>
    <w:rsid w:val="006F27FF"/>
    <w:rsid w:val="006F3A6C"/>
    <w:rsid w:val="00707A4B"/>
    <w:rsid w:val="00717217"/>
    <w:rsid w:val="00744C53"/>
    <w:rsid w:val="0075060A"/>
    <w:rsid w:val="00751D8D"/>
    <w:rsid w:val="007812FA"/>
    <w:rsid w:val="007864E7"/>
    <w:rsid w:val="007915EF"/>
    <w:rsid w:val="00791850"/>
    <w:rsid w:val="007A3AA5"/>
    <w:rsid w:val="007B1A9E"/>
    <w:rsid w:val="007D115D"/>
    <w:rsid w:val="007E47D7"/>
    <w:rsid w:val="00815D5F"/>
    <w:rsid w:val="00815DDB"/>
    <w:rsid w:val="00826C6D"/>
    <w:rsid w:val="00830B20"/>
    <w:rsid w:val="008449FD"/>
    <w:rsid w:val="00855839"/>
    <w:rsid w:val="008925B8"/>
    <w:rsid w:val="008A4CC3"/>
    <w:rsid w:val="008D574E"/>
    <w:rsid w:val="008D5E5A"/>
    <w:rsid w:val="00903367"/>
    <w:rsid w:val="00905095"/>
    <w:rsid w:val="009060FD"/>
    <w:rsid w:val="009153B7"/>
    <w:rsid w:val="0091696F"/>
    <w:rsid w:val="009259D6"/>
    <w:rsid w:val="009339C8"/>
    <w:rsid w:val="009514BD"/>
    <w:rsid w:val="00952365"/>
    <w:rsid w:val="00964658"/>
    <w:rsid w:val="009760F3"/>
    <w:rsid w:val="0099008D"/>
    <w:rsid w:val="009B2937"/>
    <w:rsid w:val="009B3CBC"/>
    <w:rsid w:val="009B46C1"/>
    <w:rsid w:val="009F202D"/>
    <w:rsid w:val="00A22B0A"/>
    <w:rsid w:val="00A32586"/>
    <w:rsid w:val="00A46AFA"/>
    <w:rsid w:val="00A57CEF"/>
    <w:rsid w:val="00A77405"/>
    <w:rsid w:val="00A97DFD"/>
    <w:rsid w:val="00AD4609"/>
    <w:rsid w:val="00AE0956"/>
    <w:rsid w:val="00AE1CE6"/>
    <w:rsid w:val="00AF0ACB"/>
    <w:rsid w:val="00AF2728"/>
    <w:rsid w:val="00AF2CA9"/>
    <w:rsid w:val="00B010F0"/>
    <w:rsid w:val="00B136B6"/>
    <w:rsid w:val="00B26D48"/>
    <w:rsid w:val="00B366EE"/>
    <w:rsid w:val="00B37208"/>
    <w:rsid w:val="00B45B1E"/>
    <w:rsid w:val="00B47A6F"/>
    <w:rsid w:val="00B72255"/>
    <w:rsid w:val="00B866AB"/>
    <w:rsid w:val="00B86F9E"/>
    <w:rsid w:val="00B879B9"/>
    <w:rsid w:val="00BA1D8D"/>
    <w:rsid w:val="00BB35E3"/>
    <w:rsid w:val="00BB675A"/>
    <w:rsid w:val="00BC0664"/>
    <w:rsid w:val="00BC144F"/>
    <w:rsid w:val="00BE0619"/>
    <w:rsid w:val="00BF1692"/>
    <w:rsid w:val="00C125DD"/>
    <w:rsid w:val="00C179BB"/>
    <w:rsid w:val="00C207B9"/>
    <w:rsid w:val="00C334F3"/>
    <w:rsid w:val="00C50F5D"/>
    <w:rsid w:val="00C545D7"/>
    <w:rsid w:val="00C9612F"/>
    <w:rsid w:val="00CC16A1"/>
    <w:rsid w:val="00CC2EA3"/>
    <w:rsid w:val="00CF212B"/>
    <w:rsid w:val="00D213FD"/>
    <w:rsid w:val="00D219B4"/>
    <w:rsid w:val="00D27317"/>
    <w:rsid w:val="00D326EB"/>
    <w:rsid w:val="00D33985"/>
    <w:rsid w:val="00D43215"/>
    <w:rsid w:val="00D45BF5"/>
    <w:rsid w:val="00D46C3B"/>
    <w:rsid w:val="00D56A0C"/>
    <w:rsid w:val="00D57E49"/>
    <w:rsid w:val="00D606A8"/>
    <w:rsid w:val="00D64EE8"/>
    <w:rsid w:val="00DC3492"/>
    <w:rsid w:val="00DC6F9A"/>
    <w:rsid w:val="00DC7ACA"/>
    <w:rsid w:val="00DD1FA1"/>
    <w:rsid w:val="00DD6397"/>
    <w:rsid w:val="00DE2A97"/>
    <w:rsid w:val="00DE779D"/>
    <w:rsid w:val="00DF1124"/>
    <w:rsid w:val="00DF2D04"/>
    <w:rsid w:val="00DF38E6"/>
    <w:rsid w:val="00E13D3C"/>
    <w:rsid w:val="00E21F3D"/>
    <w:rsid w:val="00E43C7C"/>
    <w:rsid w:val="00E601D3"/>
    <w:rsid w:val="00E90DE0"/>
    <w:rsid w:val="00EA6F64"/>
    <w:rsid w:val="00EB17C2"/>
    <w:rsid w:val="00EB4557"/>
    <w:rsid w:val="00EC2FE0"/>
    <w:rsid w:val="00EC56C8"/>
    <w:rsid w:val="00EF29AF"/>
    <w:rsid w:val="00F01E69"/>
    <w:rsid w:val="00F140BB"/>
    <w:rsid w:val="00F4557C"/>
    <w:rsid w:val="00F76FCC"/>
    <w:rsid w:val="00F77372"/>
    <w:rsid w:val="00F93E1E"/>
    <w:rsid w:val="00FE0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311E8"/>
  <w15:chartTrackingRefBased/>
  <w15:docId w15:val="{C2E072FB-76C8-464A-97F1-CC1758F62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258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3258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3258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3258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3258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325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25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25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25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258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3258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3258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3258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3258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325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25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25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2586"/>
    <w:rPr>
      <w:rFonts w:eastAsiaTheme="majorEastAsia" w:cstheme="majorBidi"/>
      <w:color w:val="272727" w:themeColor="text1" w:themeTint="D8"/>
    </w:rPr>
  </w:style>
  <w:style w:type="paragraph" w:styleId="Title">
    <w:name w:val="Title"/>
    <w:basedOn w:val="Normal"/>
    <w:next w:val="Normal"/>
    <w:link w:val="TitleChar"/>
    <w:uiPriority w:val="10"/>
    <w:qFormat/>
    <w:rsid w:val="00A325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25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25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25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2586"/>
    <w:pPr>
      <w:spacing w:before="160"/>
      <w:jc w:val="center"/>
    </w:pPr>
    <w:rPr>
      <w:i/>
      <w:iCs/>
      <w:color w:val="404040" w:themeColor="text1" w:themeTint="BF"/>
    </w:rPr>
  </w:style>
  <w:style w:type="character" w:customStyle="1" w:styleId="QuoteChar">
    <w:name w:val="Quote Char"/>
    <w:basedOn w:val="DefaultParagraphFont"/>
    <w:link w:val="Quote"/>
    <w:uiPriority w:val="29"/>
    <w:rsid w:val="00A32586"/>
    <w:rPr>
      <w:i/>
      <w:iCs/>
      <w:color w:val="404040" w:themeColor="text1" w:themeTint="BF"/>
    </w:rPr>
  </w:style>
  <w:style w:type="paragraph" w:styleId="ListParagraph">
    <w:name w:val="List Paragraph"/>
    <w:basedOn w:val="Normal"/>
    <w:uiPriority w:val="34"/>
    <w:qFormat/>
    <w:rsid w:val="00A32586"/>
    <w:pPr>
      <w:ind w:left="720"/>
      <w:contextualSpacing/>
    </w:pPr>
  </w:style>
  <w:style w:type="character" w:styleId="IntenseEmphasis">
    <w:name w:val="Intense Emphasis"/>
    <w:basedOn w:val="DefaultParagraphFont"/>
    <w:uiPriority w:val="21"/>
    <w:qFormat/>
    <w:rsid w:val="00A32586"/>
    <w:rPr>
      <w:i/>
      <w:iCs/>
      <w:color w:val="2F5496" w:themeColor="accent1" w:themeShade="BF"/>
    </w:rPr>
  </w:style>
  <w:style w:type="paragraph" w:styleId="IntenseQuote">
    <w:name w:val="Intense Quote"/>
    <w:basedOn w:val="Normal"/>
    <w:next w:val="Normal"/>
    <w:link w:val="IntenseQuoteChar"/>
    <w:uiPriority w:val="30"/>
    <w:qFormat/>
    <w:rsid w:val="00A3258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32586"/>
    <w:rPr>
      <w:i/>
      <w:iCs/>
      <w:color w:val="2F5496" w:themeColor="accent1" w:themeShade="BF"/>
    </w:rPr>
  </w:style>
  <w:style w:type="character" w:styleId="IntenseReference">
    <w:name w:val="Intense Reference"/>
    <w:basedOn w:val="DefaultParagraphFont"/>
    <w:uiPriority w:val="32"/>
    <w:qFormat/>
    <w:rsid w:val="00A32586"/>
    <w:rPr>
      <w:b/>
      <w:bCs/>
      <w:smallCaps/>
      <w:color w:val="2F5496" w:themeColor="accent1" w:themeShade="BF"/>
      <w:spacing w:val="5"/>
    </w:rPr>
  </w:style>
  <w:style w:type="paragraph" w:styleId="NoSpacing">
    <w:name w:val="No Spacing"/>
    <w:uiPriority w:val="1"/>
    <w:qFormat/>
    <w:rsid w:val="00A32586"/>
    <w:pPr>
      <w:spacing w:after="0" w:line="240" w:lineRule="auto"/>
    </w:pPr>
  </w:style>
  <w:style w:type="character" w:customStyle="1" w:styleId="text">
    <w:name w:val="text"/>
    <w:basedOn w:val="DefaultParagraphFont"/>
    <w:rsid w:val="00CC16A1"/>
  </w:style>
  <w:style w:type="character" w:customStyle="1" w:styleId="apple-converted-space">
    <w:name w:val="apple-converted-space"/>
    <w:basedOn w:val="DefaultParagraphFont"/>
    <w:rsid w:val="00CC16A1"/>
  </w:style>
  <w:style w:type="character" w:styleId="Hyperlink">
    <w:name w:val="Hyperlink"/>
    <w:basedOn w:val="DefaultParagraphFont"/>
    <w:uiPriority w:val="99"/>
    <w:semiHidden/>
    <w:unhideWhenUsed/>
    <w:rsid w:val="00CC16A1"/>
    <w:rPr>
      <w:color w:val="0000FF"/>
      <w:u w:val="single"/>
    </w:rPr>
  </w:style>
  <w:style w:type="character" w:customStyle="1" w:styleId="small-caps">
    <w:name w:val="small-caps"/>
    <w:basedOn w:val="DefaultParagraphFont"/>
    <w:rsid w:val="008D5E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2844</Words>
  <Characters>16214</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teruhitokondo@gmail.com</dc:creator>
  <cp:keywords/>
  <dc:description/>
  <cp:lastModifiedBy>teruhitokondo@gmail.com</cp:lastModifiedBy>
  <cp:revision>3</cp:revision>
  <cp:lastPrinted>2026-02-28T01:05:00Z</cp:lastPrinted>
  <dcterms:created xsi:type="dcterms:W3CDTF">2026-02-28T01:05:00Z</dcterms:created>
  <dcterms:modified xsi:type="dcterms:W3CDTF">2026-02-28T02:28:00Z</dcterms:modified>
</cp:coreProperties>
</file>