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0B438" w14:textId="06E52DD0" w:rsidR="00611ABE" w:rsidRDefault="00611ABE" w:rsidP="00E60560">
      <w:pPr>
        <w:pStyle w:val="NoSpacing"/>
        <w:jc w:val="center"/>
      </w:pPr>
      <w:r>
        <w:t>1 Corinthians 13:8-13 Sermon Manuscript</w:t>
      </w:r>
    </w:p>
    <w:p w14:paraId="03D89FD2" w14:textId="29E48253" w:rsidR="00611ABE" w:rsidRDefault="00CA02EC" w:rsidP="00CA02EC">
      <w:pPr>
        <w:pStyle w:val="NoSpacing"/>
        <w:jc w:val="center"/>
      </w:pPr>
      <w:r>
        <w:t>“</w:t>
      </w:r>
      <w:r w:rsidR="00327FA9">
        <w:t xml:space="preserve">A </w:t>
      </w:r>
      <w:r>
        <w:t>Love</w:t>
      </w:r>
      <w:r w:rsidR="004103A6">
        <w:t xml:space="preserve"> that Will Never Cease</w:t>
      </w:r>
      <w:r>
        <w:t>”</w:t>
      </w:r>
    </w:p>
    <w:p w14:paraId="4312F931" w14:textId="77777777" w:rsidR="00CA02EC" w:rsidRDefault="00CA02EC" w:rsidP="00CA02EC">
      <w:pPr>
        <w:pStyle w:val="NoSpacing"/>
        <w:jc w:val="center"/>
      </w:pPr>
    </w:p>
    <w:p w14:paraId="6D3126CC" w14:textId="37705465" w:rsidR="00611ABE" w:rsidRDefault="00611ABE" w:rsidP="00611ABE">
      <w:pPr>
        <w:pStyle w:val="NoSpacing"/>
        <w:ind w:firstLine="720"/>
      </w:pPr>
      <w:r>
        <w:t xml:space="preserve">Now before we dive into the text itself, chapter 13 and especially chapter 14 of 1 Corinthians are the texts that are used and debated when it comes to the issue of whether the sign gifts of tongues, prophesy, miracles and the like are still given today in terms of it normally operating in the church. Those who believe that the sign gifts continue like tongues and prophesy are generally in the camp known as </w:t>
      </w:r>
      <w:r w:rsidR="00B56F0F">
        <w:t xml:space="preserve">the </w:t>
      </w:r>
      <w:r>
        <w:t>“</w:t>
      </w:r>
      <w:proofErr w:type="spellStart"/>
      <w:r>
        <w:t>continuationi</w:t>
      </w:r>
      <w:r w:rsidR="00B56F0F">
        <w:t>st</w:t>
      </w:r>
      <w:proofErr w:type="spellEnd"/>
      <w:r w:rsidR="00B56F0F">
        <w:t>” camp. “</w:t>
      </w:r>
      <w:proofErr w:type="spellStart"/>
      <w:r w:rsidR="00B56F0F">
        <w:t>Continuationism</w:t>
      </w:r>
      <w:proofErr w:type="spellEnd"/>
      <w:r w:rsidR="00B56F0F">
        <w:t>” is the position or belief that</w:t>
      </w:r>
      <w:r>
        <w:t xml:space="preserve"> </w:t>
      </w:r>
      <w:r w:rsidR="00B56F0F">
        <w:t xml:space="preserve">the </w:t>
      </w:r>
      <w:r>
        <w:t>sign gifts</w:t>
      </w:r>
      <w:r w:rsidR="00E400AD">
        <w:t xml:space="preserve"> of tongues, prophecy, and other miracles are still given </w:t>
      </w:r>
      <w:r>
        <w:t>even through today. Those who believe that the</w:t>
      </w:r>
      <w:r w:rsidR="00E400AD">
        <w:t>se</w:t>
      </w:r>
      <w:r>
        <w:t xml:space="preserve"> sign gifts ceased</w:t>
      </w:r>
      <w:r w:rsidR="00E400AD">
        <w:t>, in that God no longer gives these gifts because</w:t>
      </w:r>
      <w:r>
        <w:t xml:space="preserve"> the era of the apostles and prophets </w:t>
      </w:r>
      <w:proofErr w:type="gramStart"/>
      <w:r>
        <w:t>came to a close</w:t>
      </w:r>
      <w:proofErr w:type="gramEnd"/>
      <w:r>
        <w:t>, usually around the time of the completion of the canon of the Bibl</w:t>
      </w:r>
      <w:r w:rsidR="00E400AD">
        <w:t>e, are known as</w:t>
      </w:r>
      <w:r>
        <w:t xml:space="preserve"> </w:t>
      </w:r>
      <w:r w:rsidR="00E400AD">
        <w:t>“</w:t>
      </w:r>
      <w:proofErr w:type="spellStart"/>
      <w:r>
        <w:t>cessationis</w:t>
      </w:r>
      <w:r w:rsidR="00E400AD">
        <w:t>ts</w:t>
      </w:r>
      <w:proofErr w:type="spellEnd"/>
      <w:r w:rsidR="00E400AD">
        <w:t>.” “</w:t>
      </w:r>
      <w:proofErr w:type="spellStart"/>
      <w:r w:rsidR="00E400AD">
        <w:t>Cessationism</w:t>
      </w:r>
      <w:proofErr w:type="spellEnd"/>
      <w:r w:rsidR="00E400AD">
        <w:t>”</w:t>
      </w:r>
      <w:r>
        <w:t xml:space="preserve"> </w:t>
      </w:r>
      <w:r w:rsidR="00E400AD">
        <w:t>is the position that generally believes that the</w:t>
      </w:r>
      <w:r>
        <w:t xml:space="preserve"> sign gifts ha</w:t>
      </w:r>
      <w:r w:rsidR="00E400AD">
        <w:t>d</w:t>
      </w:r>
      <w:r>
        <w:t xml:space="preserve"> “ceased”</w:t>
      </w:r>
      <w:r w:rsidR="00E400AD">
        <w:t xml:space="preserve"> when the church was established, typically coinciding with the completion of the canon of Scripture.</w:t>
      </w:r>
      <w:r w:rsidR="00794428">
        <w:t xml:space="preserve"> It’s important to say that </w:t>
      </w:r>
      <w:proofErr w:type="spellStart"/>
      <w:r w:rsidR="00794428">
        <w:t>cessationists</w:t>
      </w:r>
      <w:proofErr w:type="spellEnd"/>
      <w:r w:rsidR="00794428">
        <w:t xml:space="preserve"> don’t say that miracles can’t happen or that God can’t do miracles or work out of the ordinary to bring someone to saving faith, but that the giving of these spiritual gifts as a normative practice is no longer given.</w:t>
      </w:r>
      <w:r>
        <w:t xml:space="preserve"> Now over the years of examining these passages and arguments from both sides, I am persuaded that the position of </w:t>
      </w:r>
      <w:proofErr w:type="spellStart"/>
      <w:r>
        <w:t>cessationism</w:t>
      </w:r>
      <w:proofErr w:type="spellEnd"/>
      <w:r>
        <w:t xml:space="preserve"> has the stronger support from the Scriptures than the position of </w:t>
      </w:r>
      <w:proofErr w:type="spellStart"/>
      <w:r>
        <w:t>continuationism</w:t>
      </w:r>
      <w:proofErr w:type="spellEnd"/>
      <w:r>
        <w:t xml:space="preserve"> does. </w:t>
      </w:r>
      <w:proofErr w:type="gramStart"/>
      <w:r>
        <w:t>So</w:t>
      </w:r>
      <w:proofErr w:type="gramEnd"/>
      <w:r w:rsidR="00E400AD">
        <w:t xml:space="preserve"> when I come to those texts of Scripture that are debated,</w:t>
      </w:r>
      <w:r>
        <w:t xml:space="preserve"> I will argue an interpretation of 1 Corinthians 13 and 14</w:t>
      </w:r>
      <w:r w:rsidR="00E400AD">
        <w:t xml:space="preserve"> from a </w:t>
      </w:r>
      <w:proofErr w:type="spellStart"/>
      <w:r w:rsidR="00E400AD">
        <w:t>cessationist</w:t>
      </w:r>
      <w:proofErr w:type="spellEnd"/>
      <w:r w:rsidR="00E400AD">
        <w:t xml:space="preserve"> perspective. However</w:t>
      </w:r>
      <w:r w:rsidR="00327FA9">
        <w:t>,</w:t>
      </w:r>
      <w:r>
        <w:t xml:space="preserve"> I am not going to really focus on the argument of </w:t>
      </w:r>
      <w:proofErr w:type="spellStart"/>
      <w:r>
        <w:t>continuationists</w:t>
      </w:r>
      <w:proofErr w:type="spellEnd"/>
      <w:r>
        <w:t xml:space="preserve"> versus </w:t>
      </w:r>
      <w:proofErr w:type="spellStart"/>
      <w:r>
        <w:t>cessationists</w:t>
      </w:r>
      <w:proofErr w:type="spellEnd"/>
      <w:r>
        <w:t xml:space="preserve"> to the point where it looks like</w:t>
      </w:r>
      <w:r w:rsidR="00794428">
        <w:t xml:space="preserve"> the sermon is all about</w:t>
      </w:r>
      <w:r>
        <w:t xml:space="preserve"> “</w:t>
      </w:r>
      <w:r w:rsidRPr="002A0296">
        <w:rPr>
          <w:i/>
          <w:iCs/>
        </w:rPr>
        <w:t>well for passage</w:t>
      </w:r>
      <w:r w:rsidR="00794428">
        <w:rPr>
          <w:i/>
          <w:iCs/>
        </w:rPr>
        <w:t xml:space="preserve"> A)</w:t>
      </w:r>
      <w:r w:rsidRPr="002A0296">
        <w:rPr>
          <w:i/>
          <w:iCs/>
        </w:rPr>
        <w:t xml:space="preserve">, </w:t>
      </w:r>
      <w:proofErr w:type="spellStart"/>
      <w:r w:rsidRPr="002A0296">
        <w:rPr>
          <w:i/>
          <w:iCs/>
        </w:rPr>
        <w:t>continuationists</w:t>
      </w:r>
      <w:proofErr w:type="spellEnd"/>
      <w:r w:rsidRPr="002A0296">
        <w:rPr>
          <w:i/>
          <w:iCs/>
        </w:rPr>
        <w:t xml:space="preserve"> hold this interpretation and here’s why, while </w:t>
      </w:r>
      <w:proofErr w:type="spellStart"/>
      <w:r w:rsidRPr="002A0296">
        <w:rPr>
          <w:i/>
          <w:iCs/>
        </w:rPr>
        <w:t>cessationists</w:t>
      </w:r>
      <w:proofErr w:type="spellEnd"/>
      <w:r w:rsidRPr="002A0296">
        <w:rPr>
          <w:i/>
          <w:iCs/>
        </w:rPr>
        <w:t xml:space="preserve"> interpret it differently because of this reason</w:t>
      </w:r>
      <w:r>
        <w:t xml:space="preserve">.” </w:t>
      </w:r>
    </w:p>
    <w:p w14:paraId="11AA5A3F" w14:textId="56CA3DE2" w:rsidR="00611ABE" w:rsidRDefault="00611ABE" w:rsidP="00611ABE">
      <w:pPr>
        <w:pStyle w:val="NoSpacing"/>
      </w:pPr>
      <w:r>
        <w:tab/>
        <w:t xml:space="preserve">This is because of several reasons, </w:t>
      </w:r>
      <w:r w:rsidRPr="002379F7">
        <w:rPr>
          <w:b/>
          <w:bCs/>
        </w:rPr>
        <w:t>Number 1:</w:t>
      </w:r>
      <w:r>
        <w:t xml:space="preserve"> The </w:t>
      </w:r>
      <w:proofErr w:type="spellStart"/>
      <w:r>
        <w:t>continuationist</w:t>
      </w:r>
      <w:proofErr w:type="spellEnd"/>
      <w:r>
        <w:t>/</w:t>
      </w:r>
      <w:proofErr w:type="spellStart"/>
      <w:r>
        <w:t>cessationist</w:t>
      </w:r>
      <w:proofErr w:type="spellEnd"/>
      <w:r>
        <w:t xml:space="preserve"> debate is not what the text is about. Pauls’ </w:t>
      </w:r>
      <w:proofErr w:type="gramStart"/>
      <w:r>
        <w:t>focus</w:t>
      </w:r>
      <w:proofErr w:type="gramEnd"/>
      <w:r>
        <w:t xml:space="preserve"> </w:t>
      </w:r>
      <w:proofErr w:type="gramStart"/>
      <w:r>
        <w:t>in</w:t>
      </w:r>
      <w:proofErr w:type="gramEnd"/>
      <w:r>
        <w:t xml:space="preserve"> chapter 13 and 14 is not about </w:t>
      </w:r>
      <w:proofErr w:type="spellStart"/>
      <w:r>
        <w:t>continuationism</w:t>
      </w:r>
      <w:proofErr w:type="spellEnd"/>
      <w:r>
        <w:t xml:space="preserve"> or </w:t>
      </w:r>
      <w:proofErr w:type="spellStart"/>
      <w:r>
        <w:t>cessationism</w:t>
      </w:r>
      <w:proofErr w:type="spellEnd"/>
      <w:r w:rsidR="00794428">
        <w:t>. I</w:t>
      </w:r>
      <w:r>
        <w:t xml:space="preserve">t is about the proper use and purpose of spiritual gifts so that the church could operate in an orderly manner as God sees fit. </w:t>
      </w:r>
      <w:proofErr w:type="gramStart"/>
      <w:r>
        <w:t>So</w:t>
      </w:r>
      <w:proofErr w:type="gramEnd"/>
      <w:r>
        <w:t xml:space="preserve"> I don’t to want to preach these texts and</w:t>
      </w:r>
      <w:r w:rsidR="00E400AD">
        <w:t xml:space="preserve"> emphasize a point that the text is not intending to make and</w:t>
      </w:r>
      <w:r>
        <w:t xml:space="preserve"> miss the main point of the passage. </w:t>
      </w:r>
      <w:r w:rsidRPr="002379F7">
        <w:rPr>
          <w:b/>
          <w:bCs/>
        </w:rPr>
        <w:t>Number 2:</w:t>
      </w:r>
      <w:r>
        <w:t xml:space="preserve"> This issue is not one to break fellowship over because it's not a salvation issue. Now when I say it’s not a “salvation issue,” I am not saying that just because a theological position or issue is not a salvation issue, we should view it as not important to talk about it and agree to disagree with those who different views.</w:t>
      </w:r>
      <w:r w:rsidR="00E400AD">
        <w:t xml:space="preserve"> I think this issue is important to talk about given the appropriate time, place, and occasion to talk about it.</w:t>
      </w:r>
      <w:r>
        <w:t xml:space="preserve"> </w:t>
      </w:r>
      <w:r w:rsidR="00E400AD">
        <w:t xml:space="preserve">But I </w:t>
      </w:r>
      <w:r>
        <w:t xml:space="preserve">am not a fan of using the </w:t>
      </w:r>
      <w:r w:rsidR="00E400AD">
        <w:t xml:space="preserve">language of </w:t>
      </w:r>
      <w:r>
        <w:t>“</w:t>
      </w:r>
      <w:r w:rsidRPr="00E400AD">
        <w:rPr>
          <w:i/>
          <w:iCs/>
        </w:rPr>
        <w:t>primary, secondary, tertiary issues</w:t>
      </w:r>
      <w:r>
        <w:t xml:space="preserve">,” where primary are doctrines that one must believe to be saved, and secondary are issues that one does not need to believe in to be saved one way or the other, and tertiary or third level are just issues that you might hold to that it is pretty much anything goes at that point. While I understand the reasoning behind why people say that, sometimes the </w:t>
      </w:r>
      <w:r w:rsidR="00E400AD">
        <w:t>language of</w:t>
      </w:r>
      <w:r>
        <w:t xml:space="preserve"> “</w:t>
      </w:r>
      <w:r w:rsidRPr="001D1717">
        <w:rPr>
          <w:i/>
          <w:iCs/>
        </w:rPr>
        <w:t>primary/secondary/tertiary</w:t>
      </w:r>
      <w:r>
        <w:t>” can be</w:t>
      </w:r>
      <w:r w:rsidR="00E400AD">
        <w:t xml:space="preserve"> a little bit</w:t>
      </w:r>
      <w:r>
        <w:t xml:space="preserve"> misleading because</w:t>
      </w:r>
      <w:r w:rsidR="00F73229">
        <w:t xml:space="preserve"> it makes people think all secondary issues are the same in terms of non-importance.</w:t>
      </w:r>
      <w:r>
        <w:t xml:space="preserve"> </w:t>
      </w:r>
      <w:r w:rsidR="00F73229">
        <w:t xml:space="preserve">But </w:t>
      </w:r>
      <w:r>
        <w:t>not all secondary issues are the same</w:t>
      </w:r>
      <w:r w:rsidR="00E400AD">
        <w:t xml:space="preserve"> importance. </w:t>
      </w:r>
    </w:p>
    <w:p w14:paraId="4F54D936" w14:textId="38152324" w:rsidR="00611ABE" w:rsidRDefault="00611ABE" w:rsidP="00611ABE">
      <w:pPr>
        <w:pStyle w:val="NoSpacing"/>
        <w:ind w:firstLine="720"/>
      </w:pPr>
      <w:r>
        <w:t>For example, someone might hold to the primary doctrine or position that salvation comes by grace through faith alone, but they might hold to the doctrine of annihilationism,</w:t>
      </w:r>
      <w:r w:rsidR="00E400AD">
        <w:t xml:space="preserve"> which technically falls into that “secondary” category or issue. Annihilationism is</w:t>
      </w:r>
      <w:r>
        <w:t xml:space="preserve"> the doctrine </w:t>
      </w:r>
      <w:r>
        <w:lastRenderedPageBreak/>
        <w:t xml:space="preserve">on hell that those who are suffering in hell will not suffer in hell </w:t>
      </w:r>
      <w:r w:rsidR="00E400AD">
        <w:t>for</w:t>
      </w:r>
      <w:r>
        <w:t xml:space="preserve"> eternity, but eventually be snuffed out</w:t>
      </w:r>
      <w:r w:rsidR="00B43F01">
        <w:t>,</w:t>
      </w:r>
      <w:r>
        <w:t xml:space="preserve"> or annihilated out of existence</w:t>
      </w:r>
      <w:r w:rsidR="00E400AD">
        <w:t xml:space="preserve"> after those who are punished in hell serve their just sentence. </w:t>
      </w:r>
      <w:r>
        <w:t>While the duration of conscious</w:t>
      </w:r>
      <w:r w:rsidR="006641E6">
        <w:t xml:space="preserve"> </w:t>
      </w:r>
      <w:r>
        <w:t>torment</w:t>
      </w:r>
      <w:r w:rsidR="00B43F01">
        <w:t xml:space="preserve"> </w:t>
      </w:r>
      <w:r>
        <w:t xml:space="preserve">may not be a required to be believed in to be saved, it does pose a lot of serious theological implications and problems for how we understand sin and the gospel. </w:t>
      </w:r>
      <w:proofErr w:type="gramStart"/>
      <w:r>
        <w:t>So</w:t>
      </w:r>
      <w:proofErr w:type="gramEnd"/>
      <w:r>
        <w:t xml:space="preserve"> while </w:t>
      </w:r>
      <w:proofErr w:type="spellStart"/>
      <w:r>
        <w:t>continuationists</w:t>
      </w:r>
      <w:proofErr w:type="spellEnd"/>
      <w:r>
        <w:t xml:space="preserve"> and </w:t>
      </w:r>
      <w:proofErr w:type="spellStart"/>
      <w:r>
        <w:t>cessationists</w:t>
      </w:r>
      <w:proofErr w:type="spellEnd"/>
      <w:r>
        <w:t xml:space="preserve"> can agree to disagree on their views of whether the sign gifts are active today, I think both </w:t>
      </w:r>
      <w:proofErr w:type="spellStart"/>
      <w:r>
        <w:t>continuationists</w:t>
      </w:r>
      <w:proofErr w:type="spellEnd"/>
      <w:r>
        <w:t xml:space="preserve"> and </w:t>
      </w:r>
      <w:proofErr w:type="spellStart"/>
      <w:r>
        <w:t>cessationists</w:t>
      </w:r>
      <w:proofErr w:type="spellEnd"/>
      <w:r>
        <w:t xml:space="preserve"> will see the position of annihilationism as more problematic and </w:t>
      </w:r>
      <w:r w:rsidR="00752C82">
        <w:t>impactful for the faith than to</w:t>
      </w:r>
      <w:r>
        <w:t xml:space="preserve"> d</w:t>
      </w:r>
      <w:r w:rsidR="00964F4A">
        <w:t>ebate</w:t>
      </w:r>
      <w:r>
        <w:t xml:space="preserve"> whether sign gifts have continued or not.</w:t>
      </w:r>
      <w:r w:rsidR="0078666A">
        <w:t xml:space="preserve"> </w:t>
      </w:r>
      <w:r w:rsidR="0078666A" w:rsidRPr="0078666A">
        <w:rPr>
          <w:b/>
          <w:bCs/>
        </w:rPr>
        <w:t>[Read Scripture and then pray]</w:t>
      </w:r>
    </w:p>
    <w:p w14:paraId="44A848AF" w14:textId="77777777" w:rsidR="00FE159F" w:rsidRDefault="00482F29" w:rsidP="009D4497">
      <w:pPr>
        <w:pStyle w:val="NoSpacing"/>
        <w:ind w:firstLine="720"/>
      </w:pPr>
      <w:r w:rsidRPr="009D4497">
        <w:rPr>
          <w:b/>
          <w:bCs/>
        </w:rPr>
        <w:t>INTRO:</w:t>
      </w:r>
      <w:r w:rsidRPr="009D4497">
        <w:t xml:space="preserve"> </w:t>
      </w:r>
      <w:r w:rsidR="006B0A54" w:rsidRPr="009D4497">
        <w:t>You probably all heard of the phrase “</w:t>
      </w:r>
      <w:r w:rsidR="006B0A54" w:rsidRPr="000D54EA">
        <w:rPr>
          <w:i/>
          <w:iCs/>
        </w:rPr>
        <w:t>all good things must come to an end</w:t>
      </w:r>
      <w:r w:rsidR="00AE2941" w:rsidRPr="009D4497">
        <w:t>.</w:t>
      </w:r>
      <w:r w:rsidR="006B0A54" w:rsidRPr="009D4497">
        <w:t>”</w:t>
      </w:r>
      <w:r w:rsidR="00AE2941" w:rsidRPr="009D4497">
        <w:t xml:space="preserve"> </w:t>
      </w:r>
      <w:r w:rsidR="00AC14E7" w:rsidRPr="009D4497">
        <w:t xml:space="preserve">It’s a popular phrase that many use </w:t>
      </w:r>
      <w:r w:rsidR="00821F7A" w:rsidRPr="009D4497">
        <w:t xml:space="preserve">today and it originated in the 1300s </w:t>
      </w:r>
      <w:r w:rsidR="000D54EA">
        <w:t>by</w:t>
      </w:r>
      <w:r w:rsidR="00821F7A" w:rsidRPr="009D4497">
        <w:t xml:space="preserve"> a</w:t>
      </w:r>
      <w:r w:rsidR="000D54EA">
        <w:t>n</w:t>
      </w:r>
      <w:r w:rsidR="00821F7A" w:rsidRPr="009D4497">
        <w:t xml:space="preserve"> </w:t>
      </w:r>
      <w:r w:rsidR="00D84F91" w:rsidRPr="009D4497">
        <w:t>English poe</w:t>
      </w:r>
      <w:r w:rsidR="000D54EA">
        <w:t>t</w:t>
      </w:r>
      <w:r w:rsidR="00D84F91" w:rsidRPr="009D4497">
        <w:t xml:space="preserve">. </w:t>
      </w:r>
      <w:r w:rsidR="003033B2">
        <w:t>In some ways, it is a depressing phrase when you think about it</w:t>
      </w:r>
      <w:r w:rsidR="00067851">
        <w:t xml:space="preserve"> that any joy or happiness or pleasure that we experience will never be permanent. </w:t>
      </w:r>
      <w:r w:rsidR="003E1AE4" w:rsidRPr="009D4497">
        <w:t xml:space="preserve">While there are many things we would consider as “good” that do come to an end eventually </w:t>
      </w:r>
      <w:r w:rsidR="00067851">
        <w:t>because we live in a</w:t>
      </w:r>
      <w:r w:rsidR="003E1AE4" w:rsidRPr="009D4497">
        <w:t xml:space="preserve"> sinful and fallen world, there is one </w:t>
      </w:r>
      <w:r w:rsidR="00924987">
        <w:t>“</w:t>
      </w:r>
      <w:r w:rsidR="003E1AE4" w:rsidRPr="009D4497">
        <w:t>good thing</w:t>
      </w:r>
      <w:r w:rsidR="00924987">
        <w:t>”</w:t>
      </w:r>
      <w:r w:rsidR="003E1AE4" w:rsidRPr="009D4497">
        <w:t xml:space="preserve"> that God promises and assures us will never come to end. That is, </w:t>
      </w:r>
      <w:r w:rsidR="00924987">
        <w:t>“</w:t>
      </w:r>
      <w:r w:rsidR="003E1AE4" w:rsidRPr="009D4497">
        <w:t>love.</w:t>
      </w:r>
      <w:r w:rsidR="00924987">
        <w:t>”</w:t>
      </w:r>
      <w:r w:rsidR="003E1AE4" w:rsidRPr="009D4497">
        <w:t xml:space="preserve"> </w:t>
      </w:r>
      <w:r w:rsidR="00F37083">
        <w:t>“</w:t>
      </w:r>
      <w:r w:rsidR="003E1AE4" w:rsidRPr="009D4497">
        <w:t>His</w:t>
      </w:r>
      <w:r w:rsidR="00F37083">
        <w:t>”</w:t>
      </w:r>
      <w:r w:rsidR="003E1AE4" w:rsidRPr="009D4497">
        <w:t xml:space="preserve"> </w:t>
      </w:r>
      <w:proofErr w:type="gramStart"/>
      <w:r w:rsidR="003E1AE4" w:rsidRPr="009D4497">
        <w:t>love in particular</w:t>
      </w:r>
      <w:proofErr w:type="gramEnd"/>
      <w:r w:rsidR="003E1AE4" w:rsidRPr="009D4497">
        <w:t>.</w:t>
      </w:r>
      <w:r w:rsidR="00975BD4">
        <w:t xml:space="preserve"> His love will last forever.</w:t>
      </w:r>
      <w:r w:rsidR="00333EEF">
        <w:t xml:space="preserve"> Nothing, absolutely nothing can shake, change, or destroy His love. </w:t>
      </w:r>
      <w:r w:rsidR="007E5B3D">
        <w:t>And today, we are comparing the permanence of love with the impermanence and temporary nature of spiritual gifts</w:t>
      </w:r>
      <w:r w:rsidR="00F37083">
        <w:t xml:space="preserve"> </w:t>
      </w:r>
      <w:r w:rsidR="00EE64E2">
        <w:t>that God gave in the church.</w:t>
      </w:r>
      <w:r w:rsidR="00F20646">
        <w:t xml:space="preserve"> </w:t>
      </w:r>
    </w:p>
    <w:p w14:paraId="49A9E62F" w14:textId="211F9BF7" w:rsidR="000A21DB" w:rsidRDefault="00F20646" w:rsidP="009D4497">
      <w:pPr>
        <w:pStyle w:val="NoSpacing"/>
        <w:ind w:firstLine="720"/>
      </w:pPr>
      <w:r>
        <w:t xml:space="preserve">Now last week we looked at the nature or characteristic of this love and what God’s love is and what it isn’t. We saw that love as a virtue and a quality </w:t>
      </w:r>
      <w:r w:rsidR="00540002">
        <w:t xml:space="preserve">is so central and essential to the Christian life that </w:t>
      </w:r>
      <w:r w:rsidR="00220246">
        <w:t>even if you are the most knowledgeable of God’s mysteries or the most eloquent preacher ever, or</w:t>
      </w:r>
      <w:r w:rsidR="005331D8">
        <w:t xml:space="preserve"> even</w:t>
      </w:r>
      <w:r w:rsidR="00220246">
        <w:t xml:space="preserve"> the most passionate and zealous for even the faith to the point where you are willing to die for your beliefs, but you lack love…</w:t>
      </w:r>
      <w:r w:rsidR="005331D8">
        <w:t>you</w:t>
      </w:r>
      <w:r w:rsidR="00220246">
        <w:t xml:space="preserve"> have gained nothing. </w:t>
      </w:r>
      <w:r w:rsidR="0028309A">
        <w:t>And I concluded that as we looked at these verses on what love is and what love is not, it was looking into the mirror of God’s</w:t>
      </w:r>
      <w:r w:rsidR="00013863">
        <w:t xml:space="preserve"> law of love. We are looking at God Himself and how He acts. And the truth is none of us can live like this or have lived like this perfectly on our own. And that’s why Jesus came to this earth, filled with the love of the Father, to die for our sins and to take our place so that we would be filled with His love and follow in His footsteps</w:t>
      </w:r>
      <w:r w:rsidR="00E45D51">
        <w:t xml:space="preserve"> of self-</w:t>
      </w:r>
      <w:r w:rsidR="00E15DBE">
        <w:t>sacrificial</w:t>
      </w:r>
      <w:r w:rsidR="00E45D51">
        <w:t xml:space="preserve"> love. </w:t>
      </w:r>
    </w:p>
    <w:p w14:paraId="784B6275" w14:textId="77777777" w:rsidR="000E521D" w:rsidRDefault="00E15DBE" w:rsidP="009D4497">
      <w:pPr>
        <w:pStyle w:val="NoSpacing"/>
        <w:ind w:firstLine="720"/>
      </w:pPr>
      <w:r>
        <w:t xml:space="preserve">And now, this love that we are looking at is going to remain, it will be permanent and will </w:t>
      </w:r>
      <w:proofErr w:type="gramStart"/>
      <w:r>
        <w:t>continue on</w:t>
      </w:r>
      <w:proofErr w:type="gramEnd"/>
      <w:r>
        <w:t xml:space="preserve"> into eternity. </w:t>
      </w:r>
      <w:proofErr w:type="gramStart"/>
      <w:r>
        <w:t>So</w:t>
      </w:r>
      <w:proofErr w:type="gramEnd"/>
      <w:r>
        <w:t xml:space="preserve"> let’s look at the permanence of love starting in verse 8: </w:t>
      </w:r>
      <w:r w:rsidR="00BD4417">
        <w:t>“</w:t>
      </w:r>
      <w:r w:rsidR="00BD4417" w:rsidRPr="007A5AC3">
        <w:rPr>
          <w:i/>
          <w:iCs/>
        </w:rPr>
        <w:t>Love never fails, but if there are gifts of prophecy, they will be done away; if there are tongues, they will cease; if there is knowledge, it will be done away</w:t>
      </w:r>
      <w:r w:rsidR="00BD4417">
        <w:t>.</w:t>
      </w:r>
      <w:r w:rsidR="007A5AC3">
        <w:t xml:space="preserve">” </w:t>
      </w:r>
      <w:r w:rsidR="00774CC0">
        <w:t>The Corinthian believers were seeking the spiritual gift of tongues, prophecy,</w:t>
      </w:r>
      <w:r w:rsidR="00737398">
        <w:t xml:space="preserve"> and knowledge</w:t>
      </w:r>
      <w:r w:rsidR="00A34B9D">
        <w:t xml:space="preserve"> as if it was </w:t>
      </w:r>
      <w:r w:rsidR="000E521D">
        <w:t xml:space="preserve">seemingly for them </w:t>
      </w:r>
      <w:r w:rsidR="00A34B9D">
        <w:t>the</w:t>
      </w:r>
      <w:r w:rsidR="000E521D">
        <w:t xml:space="preserve"> “</w:t>
      </w:r>
      <w:r w:rsidR="00A34B9D">
        <w:t>be all end</w:t>
      </w:r>
      <w:r w:rsidR="000E521D">
        <w:t>”</w:t>
      </w:r>
      <w:r w:rsidR="00A34B9D">
        <w:t xml:space="preserve"> </w:t>
      </w:r>
      <w:proofErr w:type="gramStart"/>
      <w:r w:rsidR="00A34B9D">
        <w:t>all of</w:t>
      </w:r>
      <w:proofErr w:type="gramEnd"/>
      <w:r w:rsidR="00A34B9D">
        <w:t xml:space="preserve"> the Christian faith. </w:t>
      </w:r>
      <w:r w:rsidR="00B81661">
        <w:t>They were so consumed with attaining or “</w:t>
      </w:r>
      <w:proofErr w:type="spellStart"/>
      <w:r w:rsidR="00B81661">
        <w:t>zealousy</w:t>
      </w:r>
      <w:proofErr w:type="spellEnd"/>
      <w:r w:rsidR="00B81661">
        <w:t xml:space="preserve"> seeking” these “greater gifts” </w:t>
      </w:r>
      <w:r w:rsidR="006A2C85">
        <w:t xml:space="preserve">because they thought it made them somehow more spiritual. But in earnestly seeking these spiritual gifts, they </w:t>
      </w:r>
      <w:r w:rsidR="009E3968">
        <w:t>forgot about seeking as a priority and of first importance the love of God</w:t>
      </w:r>
      <w:r w:rsidR="00F323FB">
        <w:t xml:space="preserve"> and to be filled with the love of God. </w:t>
      </w:r>
      <w:r w:rsidR="00B83056">
        <w:t xml:space="preserve">But Paul contrasts the permanence of love with the </w:t>
      </w:r>
      <w:r w:rsidR="00E932F6">
        <w:t xml:space="preserve">temporary nature of these </w:t>
      </w:r>
      <w:r w:rsidR="00B83056">
        <w:t>spiritual gifts by saying tongues, prophecy, knowledge</w:t>
      </w:r>
      <w:r w:rsidR="00E932F6">
        <w:t xml:space="preserve"> will eventually be gone.</w:t>
      </w:r>
      <w:r w:rsidR="00637FC0">
        <w:t xml:space="preserve"> </w:t>
      </w:r>
    </w:p>
    <w:p w14:paraId="30FE2B7B" w14:textId="26B011B5" w:rsidR="00C33014" w:rsidRDefault="00637FC0" w:rsidP="009D4497">
      <w:pPr>
        <w:pStyle w:val="NoSpacing"/>
        <w:ind w:firstLine="720"/>
      </w:pPr>
      <w:r>
        <w:t xml:space="preserve">When will they be gone? </w:t>
      </w:r>
      <w:r w:rsidR="009C6F1B">
        <w:t>Well</w:t>
      </w:r>
      <w:r w:rsidR="007D40F1">
        <w:t>,</w:t>
      </w:r>
      <w:r w:rsidR="009C6F1B">
        <w:t xml:space="preserve"> this verse is not clear when these gifts will be no more, so we </w:t>
      </w:r>
      <w:proofErr w:type="gramStart"/>
      <w:r w:rsidR="009C6F1B">
        <w:t>have to</w:t>
      </w:r>
      <w:proofErr w:type="gramEnd"/>
      <w:r w:rsidR="009C6F1B">
        <w:t xml:space="preserve"> determine that by the more clearer Scripture passages.</w:t>
      </w:r>
      <w:r w:rsidR="004D1D63">
        <w:t xml:space="preserve"> That is called using an interpretive principle of Scripture called the “analogy of Scripture,” which is using Scripture to interpret Scriptures, especially to interpret the less clear passages with the clearer passages of Scripture. </w:t>
      </w:r>
      <w:r w:rsidR="00076B29">
        <w:t xml:space="preserve">Since the Word of God does not contradict itself and it is perfectly consistent and harmonious within itself, and because the authority for the reality, purpose and meaning of life </w:t>
      </w:r>
      <w:r w:rsidR="00076B29">
        <w:lastRenderedPageBreak/>
        <w:t>and eternal life is within the pages of Scripture, therefore we turn to other passages of Scripture to interpret the passages of Scripture that aren’t as clear</w:t>
      </w:r>
      <w:r w:rsidR="002F3BD9">
        <w:t xml:space="preserve"> or are more difficult to understand.</w:t>
      </w:r>
      <w:r w:rsidR="00F06B7D">
        <w:t xml:space="preserve"> If you have noticed that sometimes when I preach, when it comes up </w:t>
      </w:r>
      <w:r w:rsidR="006A3913">
        <w:t xml:space="preserve">I try to teach you all </w:t>
      </w:r>
      <w:r w:rsidR="00997A27">
        <w:t>key principles of biblical interpretation</w:t>
      </w:r>
      <w:r w:rsidR="000142FC">
        <w:t xml:space="preserve">, because if you don’t know how to interpret the meaning of Scripture correctly, you </w:t>
      </w:r>
      <w:r w:rsidR="00A55DA7">
        <w:t xml:space="preserve">won’t grow </w:t>
      </w:r>
      <w:r w:rsidR="004A778D">
        <w:t>as much</w:t>
      </w:r>
      <w:r w:rsidR="00991351">
        <w:t xml:space="preserve"> in your faith, confidence and trust in the Scripture and you won’t be as sanctified as you should in the Lord. Again, if anything I say, especially when I make comments on interpreting the Bible correctly, doesn’t make sense to you or that you wanted to repeat or to phrase in another way, please come up to me afterwards</w:t>
      </w:r>
      <w:r w:rsidR="00CA650E">
        <w:t xml:space="preserve"> and ask for clarity. Ask me to repeat something, because it is my job </w:t>
      </w:r>
      <w:r w:rsidR="00085E0C">
        <w:t>as a</w:t>
      </w:r>
      <w:r w:rsidR="00CA650E">
        <w:t xml:space="preserve"> shepherd </w:t>
      </w:r>
      <w:r w:rsidR="00085E0C">
        <w:t xml:space="preserve">not only </w:t>
      </w:r>
      <w:r w:rsidR="00CA650E">
        <w:t>to feed the flock the Word of God</w:t>
      </w:r>
      <w:r w:rsidR="00085E0C">
        <w:t xml:space="preserve">, </w:t>
      </w:r>
      <w:r w:rsidR="00CA650E">
        <w:t>but also</w:t>
      </w:r>
      <w:r w:rsidR="00897EFA">
        <w:t xml:space="preserve"> to equip you with the </w:t>
      </w:r>
      <w:r w:rsidR="00DA14DF">
        <w:t>tools to be able to</w:t>
      </w:r>
      <w:r w:rsidR="00085E0C">
        <w:t xml:space="preserve"> independently discover the meaning of</w:t>
      </w:r>
      <w:r w:rsidR="00DA14DF">
        <w:t xml:space="preserve"> </w:t>
      </w:r>
      <w:r w:rsidR="00085E0C">
        <w:t>God’s Word for yourself</w:t>
      </w:r>
      <w:r w:rsidR="00DA14DF">
        <w:t xml:space="preserve"> and not</w:t>
      </w:r>
      <w:r w:rsidR="00085E0C">
        <w:t xml:space="preserve"> have to</w:t>
      </w:r>
      <w:r w:rsidR="00DA14DF">
        <w:t xml:space="preserve"> </w:t>
      </w:r>
      <w:r w:rsidR="00085E0C">
        <w:t xml:space="preserve">rely </w:t>
      </w:r>
      <w:r w:rsidR="00DA14DF">
        <w:t>on what the pastor said</w:t>
      </w:r>
      <w:r w:rsidR="000A2D10">
        <w:t>, because I could be wrong on a theological conclusion or what I think Scripture means</w:t>
      </w:r>
      <w:r w:rsidR="005048BD">
        <w:t xml:space="preserve">. </w:t>
      </w:r>
    </w:p>
    <w:p w14:paraId="56E215A5" w14:textId="572BCDD9" w:rsidR="00E45D51" w:rsidRDefault="005048BD" w:rsidP="009D4497">
      <w:pPr>
        <w:pStyle w:val="NoSpacing"/>
        <w:ind w:firstLine="720"/>
      </w:pPr>
      <w:r>
        <w:t xml:space="preserve">And the goal of every local church congregation is </w:t>
      </w:r>
      <w:r w:rsidR="006840D9">
        <w:t xml:space="preserve">that every person who is there is able to </w:t>
      </w:r>
      <w:r w:rsidR="00874D7D">
        <w:t>take what the pastor says and square it up with the Scriptures</w:t>
      </w:r>
      <w:r w:rsidR="00C32F1E">
        <w:t>, using these sound biblical principles of interpretation to say “</w:t>
      </w:r>
      <w:r w:rsidR="00C32F1E" w:rsidRPr="00C33014">
        <w:rPr>
          <w:i/>
          <w:iCs/>
        </w:rPr>
        <w:t>yeah…I can confirm that what my pastor is preaching was the truth</w:t>
      </w:r>
      <w:r w:rsidR="00C32F1E">
        <w:t>… or to say “</w:t>
      </w:r>
      <w:r w:rsidR="00C32F1E" w:rsidRPr="00C33014">
        <w:rPr>
          <w:i/>
          <w:iCs/>
        </w:rPr>
        <w:t>hmm…</w:t>
      </w:r>
      <w:r w:rsidR="0070370A" w:rsidRPr="00C33014">
        <w:rPr>
          <w:i/>
          <w:iCs/>
        </w:rPr>
        <w:t xml:space="preserve">I </w:t>
      </w:r>
      <w:r w:rsidR="001052F1" w:rsidRPr="00C33014">
        <w:rPr>
          <w:i/>
          <w:iCs/>
        </w:rPr>
        <w:t>don’t know if I agree with that based off of what this Scripture</w:t>
      </w:r>
      <w:r w:rsidR="001052F1">
        <w:t xml:space="preserve"> says</w:t>
      </w:r>
      <w:r w:rsidR="00C33014">
        <w:t>…”</w:t>
      </w:r>
      <w:r w:rsidR="001052F1">
        <w:t xml:space="preserve"> or even</w:t>
      </w:r>
      <w:r w:rsidR="00C33014">
        <w:t xml:space="preserve"> if necessary</w:t>
      </w:r>
      <w:r w:rsidR="00102463">
        <w:t xml:space="preserve"> to say</w:t>
      </w:r>
      <w:r w:rsidR="001052F1">
        <w:t xml:space="preserve"> </w:t>
      </w:r>
      <w:r w:rsidR="00C33014">
        <w:t>“</w:t>
      </w:r>
      <w:r w:rsidR="001052F1" w:rsidRPr="00C33014">
        <w:rPr>
          <w:i/>
          <w:iCs/>
        </w:rPr>
        <w:t>the</w:t>
      </w:r>
      <w:r w:rsidR="001052F1">
        <w:t xml:space="preserve"> </w:t>
      </w:r>
      <w:r w:rsidR="001052F1" w:rsidRPr="00C33014">
        <w:rPr>
          <w:i/>
          <w:iCs/>
        </w:rPr>
        <w:t>pastor was wron</w:t>
      </w:r>
      <w:r w:rsidR="00DF0CD8" w:rsidRPr="00C33014">
        <w:rPr>
          <w:i/>
          <w:iCs/>
        </w:rPr>
        <w:t>g on this</w:t>
      </w:r>
      <w:r w:rsidR="00DF0CD8">
        <w:t>!”</w:t>
      </w:r>
      <w:r w:rsidR="005D7751">
        <w:t xml:space="preserve"> I can’t stress how important it is </w:t>
      </w:r>
      <w:r w:rsidR="00B46BA5">
        <w:t>for us as Christians to understand how to interpret the Bible correctly.</w:t>
      </w:r>
      <w:r w:rsidR="00D23EB8">
        <w:t xml:space="preserve"> I think that’s why Heidi is going through that book by Howard and William Hendricks with her </w:t>
      </w:r>
      <w:proofErr w:type="gramStart"/>
      <w:r w:rsidR="00D23EB8">
        <w:t>ladies</w:t>
      </w:r>
      <w:proofErr w:type="gramEnd"/>
      <w:r w:rsidR="00D23EB8">
        <w:t xml:space="preserve"> small group because she understands the importance of proper or sound biblical interpretation right? It’s called “</w:t>
      </w:r>
      <w:r w:rsidR="00D23EB8" w:rsidRPr="00D23EB8">
        <w:rPr>
          <w:i/>
          <w:iCs/>
        </w:rPr>
        <w:t xml:space="preserve">Living by the Book: The Art and Science of </w:t>
      </w:r>
      <w:r w:rsidR="00ED0D67">
        <w:rPr>
          <w:i/>
          <w:iCs/>
        </w:rPr>
        <w:t>R</w:t>
      </w:r>
      <w:r w:rsidR="00D23EB8" w:rsidRPr="00D23EB8">
        <w:rPr>
          <w:i/>
          <w:iCs/>
        </w:rPr>
        <w:t>eading the Bible</w:t>
      </w:r>
      <w:r w:rsidR="00D23EB8">
        <w:t>.”</w:t>
      </w:r>
      <w:r w:rsidR="00ED0D67">
        <w:t xml:space="preserve"> (by the way, I had nothing to do with what book she choose for her small group). </w:t>
      </w:r>
      <w:r w:rsidR="000362A8">
        <w:t>For my own life, I can testify that my walk with the Lord grew tremendously once I started to interpret the Scriptures correctly for myself, because then once I knew the meaning, the Holy Spirit took the unlocked meaning of Scripture to bring spiritual change and transformation in my heart</w:t>
      </w:r>
      <w:r w:rsidR="009A575E">
        <w:t xml:space="preserve"> to look more like His Son Jesus Christ. </w:t>
      </w:r>
      <w:r w:rsidR="00F74825">
        <w:t>That’s what the Holy Spirit does, he not only applies the redemption of Christ to us, creating salvation in us, he applies the truth from Christ, which is the Bible, and applies it to our life, creating us</w:t>
      </w:r>
      <w:r w:rsidR="00D823A8">
        <w:t xml:space="preserve"> as 2 Corinthians 3:18 says,</w:t>
      </w:r>
      <w:r w:rsidR="00F74825">
        <w:t xml:space="preserve"> from one degree of </w:t>
      </w:r>
      <w:r w:rsidR="0013006B">
        <w:t xml:space="preserve">the </w:t>
      </w:r>
      <w:r w:rsidR="00F74825">
        <w:t>glory</w:t>
      </w:r>
      <w:r w:rsidR="0013006B">
        <w:t xml:space="preserve"> of Christ</w:t>
      </w:r>
      <w:r w:rsidR="00F74825">
        <w:t xml:space="preserve"> to the next.</w:t>
      </w:r>
    </w:p>
    <w:p w14:paraId="4E9EA9C1" w14:textId="77777777" w:rsidR="008B5B8D" w:rsidRDefault="00F60BFA" w:rsidP="009D4497">
      <w:pPr>
        <w:pStyle w:val="NoSpacing"/>
        <w:ind w:firstLine="720"/>
      </w:pPr>
      <w:r>
        <w:t xml:space="preserve"> </w:t>
      </w:r>
      <w:r w:rsidR="00EE64E2">
        <w:t xml:space="preserve"> </w:t>
      </w:r>
      <w:r w:rsidR="00F37083">
        <w:t xml:space="preserve"> </w:t>
      </w:r>
      <w:r w:rsidR="00563017">
        <w:t xml:space="preserve">Now, </w:t>
      </w:r>
      <w:proofErr w:type="gramStart"/>
      <w:r w:rsidR="00E02020">
        <w:t>returning back</w:t>
      </w:r>
      <w:proofErr w:type="gramEnd"/>
      <w:r w:rsidR="00E02020">
        <w:t xml:space="preserve"> to verse</w:t>
      </w:r>
      <w:r w:rsidR="00EE1F2A">
        <w:t>s</w:t>
      </w:r>
      <w:r w:rsidR="00E02020">
        <w:t xml:space="preserve"> 9</w:t>
      </w:r>
      <w:r w:rsidR="00EE1F2A">
        <w:t xml:space="preserve"> and 10</w:t>
      </w:r>
      <w:r w:rsidR="00E02020">
        <w:t xml:space="preserve"> “</w:t>
      </w:r>
      <w:r w:rsidR="00E02020" w:rsidRPr="00EE1F2A">
        <w:rPr>
          <w:i/>
          <w:iCs/>
        </w:rPr>
        <w:t xml:space="preserve">For we know in </w:t>
      </w:r>
      <w:proofErr w:type="gramStart"/>
      <w:r w:rsidR="00E02020" w:rsidRPr="00EE1F2A">
        <w:rPr>
          <w:i/>
          <w:iCs/>
        </w:rPr>
        <w:t>part</w:t>
      </w:r>
      <w:proofErr w:type="gramEnd"/>
      <w:r w:rsidR="00E02020" w:rsidRPr="00EE1F2A">
        <w:rPr>
          <w:i/>
          <w:iCs/>
        </w:rPr>
        <w:t xml:space="preserve"> and we prophesy in part, but when the perfect </w:t>
      </w:r>
      <w:r w:rsidR="00EE1F2A" w:rsidRPr="00EE1F2A">
        <w:rPr>
          <w:i/>
          <w:iCs/>
        </w:rPr>
        <w:t>comes, the partial will be done away</w:t>
      </w:r>
      <w:r w:rsidR="00EE1F2A">
        <w:t xml:space="preserve">.” </w:t>
      </w:r>
      <w:r w:rsidR="00683355">
        <w:t>When he says “Know in part” that is referring to the previously mentioned gift of knowledge. When he says “prophesy in part” that’s referring to the gift of prophecy</w:t>
      </w:r>
      <w:r w:rsidR="00491D6A">
        <w:t xml:space="preserve">. </w:t>
      </w:r>
      <w:r w:rsidR="008075A7">
        <w:t xml:space="preserve">At that time when 1 Corinthians was written, the spiritual gifts of prophecy, tongues, knowledge and miracles were </w:t>
      </w:r>
      <w:r w:rsidR="00A973D2">
        <w:t xml:space="preserve">among the gifts given to build up and establish the church. </w:t>
      </w:r>
      <w:r w:rsidR="00F642FB">
        <w:t>The spiritual gift of knowledge was knowledge of God’s will that was divinely revealed or supernaturally revealed by God that would be otherwise undiscoverable</w:t>
      </w:r>
      <w:r w:rsidR="008C01EF">
        <w:t xml:space="preserve"> without it. </w:t>
      </w:r>
      <w:r w:rsidR="0016502C">
        <w:t xml:space="preserve">And the gift of prophecy was </w:t>
      </w:r>
      <w:r w:rsidR="00872696">
        <w:t xml:space="preserve">speaking forth that knowledge or God’s will for His people that involved both forthtelling (saying a command for the immediate moment) and </w:t>
      </w:r>
      <w:r w:rsidR="00D61F6A">
        <w:t>foretelling</w:t>
      </w:r>
      <w:r w:rsidR="00872696">
        <w:t xml:space="preserve"> (predicting </w:t>
      </w:r>
      <w:r w:rsidR="0045434B">
        <w:t xml:space="preserve">what will happen in the </w:t>
      </w:r>
      <w:r w:rsidR="00872696">
        <w:t xml:space="preserve">future and how we are to act </w:t>
      </w:r>
      <w:proofErr w:type="gramStart"/>
      <w:r w:rsidR="00872696">
        <w:t>in light of</w:t>
      </w:r>
      <w:proofErr w:type="gramEnd"/>
      <w:r w:rsidR="00872696">
        <w:t xml:space="preserve"> it)</w:t>
      </w:r>
      <w:r w:rsidR="00D61F6A">
        <w:t xml:space="preserve">. </w:t>
      </w:r>
    </w:p>
    <w:p w14:paraId="3A196120" w14:textId="75B22768" w:rsidR="009B3CBC" w:rsidRDefault="00D61F6A" w:rsidP="009D4497">
      <w:pPr>
        <w:pStyle w:val="NoSpacing"/>
        <w:ind w:firstLine="720"/>
      </w:pPr>
      <w:r>
        <w:t>And my understanding again of what prophecy is</w:t>
      </w:r>
      <w:r w:rsidR="00D84753">
        <w:t>, is that it is authoritative</w:t>
      </w:r>
      <w:r w:rsidR="00A43422">
        <w:t>, infallible proclamation of divine truth.</w:t>
      </w:r>
      <w:r w:rsidR="007227CA">
        <w:t xml:space="preserve"> </w:t>
      </w:r>
      <w:proofErr w:type="gramStart"/>
      <w:r w:rsidR="007227CA">
        <w:t>So</w:t>
      </w:r>
      <w:proofErr w:type="gramEnd"/>
      <w:r w:rsidR="007227CA">
        <w:t xml:space="preserve"> what I am doing right now is yes proclaiming God’s Word</w:t>
      </w:r>
      <w:r w:rsidR="001C6814">
        <w:t xml:space="preserve"> as a preacher, but I am not prophesying. </w:t>
      </w:r>
      <w:r w:rsidR="006E3B23">
        <w:t>If I was prophesying as a prophet of God, I would be saying “</w:t>
      </w:r>
      <w:r w:rsidR="006E3B23" w:rsidRPr="009B06D2">
        <w:rPr>
          <w:i/>
          <w:iCs/>
        </w:rPr>
        <w:t>God told me or God revealed to me that you are to act in a specific way and manner and do this or do that or God told me that</w:t>
      </w:r>
      <w:r w:rsidR="009B06D2" w:rsidRPr="009B06D2">
        <w:rPr>
          <w:i/>
          <w:iCs/>
        </w:rPr>
        <w:t xml:space="preserve"> in exactly 500 days, a famine will come over America and we are to prepare for it right now</w:t>
      </w:r>
      <w:r w:rsidR="009B06D2">
        <w:t xml:space="preserve">.” Now, I think it is appropriate to say that what I am doing right </w:t>
      </w:r>
      <w:r w:rsidR="009B06D2">
        <w:lastRenderedPageBreak/>
        <w:t xml:space="preserve">now in the pulpit every Sunday is preaching the prophetic word, because the Word of God is prophetic in the sense that it is authoritative, divinely revealed truth </w:t>
      </w:r>
      <w:r w:rsidR="00222E8E">
        <w:t xml:space="preserve">that authoritatively commands us to act in a certain manner and foretells how future events will pan out. </w:t>
      </w:r>
    </w:p>
    <w:p w14:paraId="730102F7" w14:textId="306B54E8" w:rsidR="0054725B" w:rsidRDefault="008B5B8D" w:rsidP="008B5B8D">
      <w:pPr>
        <w:pStyle w:val="NoSpacing"/>
        <w:ind w:firstLine="720"/>
      </w:pPr>
      <w:r w:rsidRPr="008B5B8D">
        <w:t>God’s revealed truth, the Scriptures are by</w:t>
      </w:r>
      <w:r>
        <w:t xml:space="preserve"> its very</w:t>
      </w:r>
      <w:r w:rsidRPr="008B5B8D">
        <w:t xml:space="preserve"> nature prophetic</w:t>
      </w:r>
      <w:r>
        <w:t xml:space="preserve">, but we don’t prophesy that truth because it’s already </w:t>
      </w:r>
      <w:r w:rsidR="00F768CA">
        <w:t xml:space="preserve">sufficiently prophetic, we exhort, encourage, and rebuke people with the prophetic truth of the Bible. </w:t>
      </w:r>
      <w:r w:rsidR="00951971">
        <w:t>Does that make sense?</w:t>
      </w:r>
      <w:r w:rsidR="00F32A2C">
        <w:t xml:space="preserve"> </w:t>
      </w:r>
      <w:proofErr w:type="gramStart"/>
      <w:r w:rsidR="00F32A2C">
        <w:t>So</w:t>
      </w:r>
      <w:proofErr w:type="gramEnd"/>
      <w:r w:rsidR="00F32A2C">
        <w:t xml:space="preserve"> prophecy from my understanding of the way prophesy and prophesy functioned, it is always infallible inerrant</w:t>
      </w:r>
      <w:r w:rsidR="00223508">
        <w:t xml:space="preserve"> proclamation of the truth. </w:t>
      </w:r>
      <w:r w:rsidR="001D102E">
        <w:t xml:space="preserve">I don’t see anywhere in the Bible, both Old and New Testament, that prophesy could be understood as a fallible proclamation, that it could contain errors or failed predictions in it. </w:t>
      </w:r>
      <w:r w:rsidR="00A623B7">
        <w:t>However</w:t>
      </w:r>
      <w:proofErr w:type="gramStart"/>
      <w:r w:rsidR="00A623B7">
        <w:t>, that being said, Paul</w:t>
      </w:r>
      <w:proofErr w:type="gramEnd"/>
      <w:r w:rsidR="00A623B7">
        <w:t xml:space="preserve"> says, that these gifts are “partial! </w:t>
      </w:r>
      <w:proofErr w:type="gramStart"/>
      <w:r w:rsidR="00A623B7">
        <w:t>“ They’re</w:t>
      </w:r>
      <w:proofErr w:type="gramEnd"/>
      <w:r w:rsidR="00A623B7">
        <w:t xml:space="preserve"> not complete, they’re not perfect, because we are </w:t>
      </w:r>
      <w:proofErr w:type="gramStart"/>
      <w:r w:rsidR="00A623B7">
        <w:t>awaiting</w:t>
      </w:r>
      <w:proofErr w:type="gramEnd"/>
      <w:r w:rsidR="00A623B7">
        <w:t xml:space="preserve"> for “the perfect” to come. What is “the perfect” that is to come that he’s referring to? </w:t>
      </w:r>
      <w:r w:rsidR="005607B9">
        <w:t xml:space="preserve">Now there’s a bunch of interpretations of what the “perfect” is referring to, and for </w:t>
      </w:r>
      <w:proofErr w:type="spellStart"/>
      <w:r w:rsidR="005607B9">
        <w:t>cessationists</w:t>
      </w:r>
      <w:proofErr w:type="spellEnd"/>
      <w:r w:rsidR="005607B9">
        <w:t xml:space="preserve"> like me, it is tempting for us to make the perfect </w:t>
      </w:r>
      <w:r w:rsidR="00C16B15">
        <w:t xml:space="preserve">conveniently </w:t>
      </w:r>
      <w:r w:rsidR="005607B9">
        <w:t>mean “the completion of the canon of Scripture</w:t>
      </w:r>
      <w:r w:rsidR="00AE164B">
        <w:t>.” It would be convenient</w:t>
      </w:r>
      <w:r w:rsidR="001B29B3">
        <w:t xml:space="preserve"> for us </w:t>
      </w:r>
      <w:proofErr w:type="spellStart"/>
      <w:r w:rsidR="001B29B3">
        <w:t>cessationists</w:t>
      </w:r>
      <w:proofErr w:type="spellEnd"/>
      <w:r w:rsidR="001B29B3">
        <w:t xml:space="preserve"> and be a strong argument for these gifts ceasing, but I don’t think that’s what the “perfect” means. </w:t>
      </w:r>
      <w:r w:rsidR="004D4B15">
        <w:t xml:space="preserve">Why? </w:t>
      </w:r>
      <w:r w:rsidR="00266364">
        <w:t xml:space="preserve">The context seems to be pointing to eternity or the eternal </w:t>
      </w:r>
      <w:proofErr w:type="gramStart"/>
      <w:r w:rsidR="00266364">
        <w:t>state</w:t>
      </w:r>
      <w:proofErr w:type="gramEnd"/>
      <w:r w:rsidR="00266364">
        <w:t xml:space="preserve"> and I don’t think the Corinthian believers at that time would </w:t>
      </w:r>
      <w:r w:rsidR="00C16B15">
        <w:t xml:space="preserve">have interpreted the “perfect” was a reference to the </w:t>
      </w:r>
      <w:r w:rsidR="00266364">
        <w:t>c</w:t>
      </w:r>
      <w:r w:rsidR="00C16B15">
        <w:t xml:space="preserve">ompletion of the canon of Scripture. </w:t>
      </w:r>
      <w:r w:rsidR="0054725B">
        <w:t xml:space="preserve"> </w:t>
      </w:r>
    </w:p>
    <w:p w14:paraId="3632DBFB" w14:textId="77777777" w:rsidR="00AB2504" w:rsidRDefault="0054725B" w:rsidP="008B5B8D">
      <w:pPr>
        <w:pStyle w:val="NoSpacing"/>
        <w:ind w:firstLine="720"/>
      </w:pPr>
      <w:r>
        <w:t xml:space="preserve">I think the “perfect” simply means “the eternal state,” or the point in which we receive our perfected bodies without sin and can understand things and be who we who were meant to be for the first time without the presence and corruption of sin. </w:t>
      </w:r>
      <w:r w:rsidR="00D61678">
        <w:t xml:space="preserve">As amazing as the spiritual gifts of knowledge and prophecy are, they are only partial, they are given only for a specific purpose. They are by nature temporary. </w:t>
      </w:r>
      <w:r w:rsidR="005D42CE">
        <w:t xml:space="preserve">Once we get to the eternal state, there won’t be any spiritual gifts that are needed to be given, because we will </w:t>
      </w:r>
      <w:proofErr w:type="gramStart"/>
      <w:r w:rsidR="005D42CE">
        <w:t>perfected</w:t>
      </w:r>
      <w:proofErr w:type="gramEnd"/>
      <w:r w:rsidR="005D42CE">
        <w:t xml:space="preserve"> by the love of Christ. </w:t>
      </w:r>
      <w:r w:rsidR="00DA328B">
        <w:t>Then Paul gives us two analogies to help us see the difference we will transcend when we are perfected by the everlasting love of God in heaven. Verses 11 and 12: “</w:t>
      </w:r>
      <w:r w:rsidR="00DA328B" w:rsidRPr="00DA328B">
        <w:rPr>
          <w:i/>
          <w:iCs/>
        </w:rPr>
        <w:t xml:space="preserve">When I was a child, I used to speak like a child, think like a child, reason like a child. When I became a man, I did away with childish things. For </w:t>
      </w:r>
      <w:proofErr w:type="gramStart"/>
      <w:r w:rsidR="00DA328B" w:rsidRPr="00DA328B">
        <w:rPr>
          <w:i/>
          <w:iCs/>
        </w:rPr>
        <w:t>now</w:t>
      </w:r>
      <w:proofErr w:type="gramEnd"/>
      <w:r w:rsidR="00DA328B" w:rsidRPr="00DA328B">
        <w:rPr>
          <w:i/>
          <w:iCs/>
        </w:rPr>
        <w:t xml:space="preserve"> we see in a mirror </w:t>
      </w:r>
      <w:proofErr w:type="gramStart"/>
      <w:r w:rsidR="00DA328B" w:rsidRPr="00DA328B">
        <w:rPr>
          <w:i/>
          <w:iCs/>
        </w:rPr>
        <w:t>dimly, but</w:t>
      </w:r>
      <w:proofErr w:type="gramEnd"/>
      <w:r w:rsidR="00DA328B" w:rsidRPr="00DA328B">
        <w:rPr>
          <w:i/>
          <w:iCs/>
        </w:rPr>
        <w:t xml:space="preserve"> then face to face. Now I know in part, but then I will know fully as I also have been fully known</w:t>
      </w:r>
      <w:r w:rsidR="00DA328B">
        <w:t xml:space="preserve">.” </w:t>
      </w:r>
    </w:p>
    <w:p w14:paraId="23B6C480" w14:textId="582E0652" w:rsidR="008B5B8D" w:rsidRDefault="007413F1" w:rsidP="00AB2504">
      <w:pPr>
        <w:pStyle w:val="NoSpacing"/>
        <w:ind w:firstLine="720"/>
      </w:pPr>
      <w:r>
        <w:t xml:space="preserve">The difference between us now in our redeemed but corrupt state and us then in the future when we will be both redeemed in soul and in body is the like the difference between a child and a </w:t>
      </w:r>
      <w:proofErr w:type="gramStart"/>
      <w:r>
        <w:t>full grown</w:t>
      </w:r>
      <w:proofErr w:type="gramEnd"/>
      <w:r>
        <w:t xml:space="preserve"> mature man. </w:t>
      </w:r>
      <w:r w:rsidR="000E3757">
        <w:t xml:space="preserve">His point is not that we as adult believers are no different than a child right now in our thinking and ways, but that compared to the eternal state we are like children in our limited understand and limited capacities to love. Or to put it another way, he says we are like those who look at a dimly lit mirror. Today we have HD vision glass mirrors compared to back then. Back then, they didn’t have lighting like we do, and their mirrors were not very good at seeing an accurate representation of yourself compared to today. It was blurry back then to look at a mirror at night. Because of our sin, we see a blurry picture of ourselves and the glory of Christ, but with our sin removed, it is going to be like seeing ourselves as we are </w:t>
      </w:r>
      <w:proofErr w:type="gramStart"/>
      <w:r w:rsidR="000E3757">
        <w:t>face</w:t>
      </w:r>
      <w:proofErr w:type="gramEnd"/>
      <w:r w:rsidR="000E3757">
        <w:t xml:space="preserve"> to face. Our knowledge will be a full knowledge, not an exhaustive knowledge like God’s, but a full knowledge like God fully knows us.</w:t>
      </w:r>
      <w:r w:rsidR="00AB2504">
        <w:t xml:space="preserve"> </w:t>
      </w:r>
    </w:p>
    <w:p w14:paraId="4FCC8A9C" w14:textId="77777777" w:rsidR="009A6A62" w:rsidRDefault="003C43F6" w:rsidP="00326D98">
      <w:pPr>
        <w:pStyle w:val="NoSpacing"/>
        <w:ind w:firstLine="720"/>
      </w:pPr>
      <w:r w:rsidRPr="003C43F6">
        <w:t xml:space="preserve">And </w:t>
      </w:r>
      <w:proofErr w:type="gramStart"/>
      <w:r w:rsidRPr="003C43F6">
        <w:t>so</w:t>
      </w:r>
      <w:proofErr w:type="gramEnd"/>
      <w:r w:rsidRPr="003C43F6">
        <w:t xml:space="preserve"> verse 13</w:t>
      </w:r>
      <w:r w:rsidR="0077426B">
        <w:t>,</w:t>
      </w:r>
      <w:r w:rsidRPr="003C43F6">
        <w:t xml:space="preserve"> “</w:t>
      </w:r>
      <w:r w:rsidRPr="00450683">
        <w:rPr>
          <w:i/>
          <w:iCs/>
        </w:rPr>
        <w:t>But now abide faith, hope, love-these three; but the greatest of these is love.”</w:t>
      </w:r>
      <w:r w:rsidR="00450683">
        <w:rPr>
          <w:i/>
          <w:iCs/>
        </w:rPr>
        <w:t xml:space="preserve"> </w:t>
      </w:r>
      <w:r w:rsidR="0077426B">
        <w:t xml:space="preserve">“Faith, hope, and love” are frequently mentioned in Paul’s writings as the three greatest virtues of the Christian life. </w:t>
      </w:r>
      <w:r w:rsidR="00D83778">
        <w:t xml:space="preserve">Those virtues are characteristic of all those who have put their trust </w:t>
      </w:r>
      <w:r w:rsidR="00D83778">
        <w:lastRenderedPageBreak/>
        <w:t xml:space="preserve">in Jesus, but God says the greatest of these virtues, if you only had to pick one out of three to pick, it would be love. Love is the most supreme of all virtues that ties all the other virtues together. </w:t>
      </w:r>
      <w:r w:rsidR="002D0025">
        <w:t xml:space="preserve">Larry was sharing with me the story of that man who came here once maybe like 15-20 years ago and shared his testimony of </w:t>
      </w:r>
      <w:r w:rsidR="005D2066">
        <w:t xml:space="preserve">suffering and trials. His name was Brian </w:t>
      </w:r>
      <w:proofErr w:type="spellStart"/>
      <w:r w:rsidR="005D2066">
        <w:t>Sakultarawattn</w:t>
      </w:r>
      <w:proofErr w:type="spellEnd"/>
      <w:r w:rsidR="005D2066">
        <w:t xml:space="preserve"> and at age 19, in 1995 he tried putting out a fire by picking up a canister of water, but he didn’t realize that canister was full of gasoline and that created a fiery explosion that engulfed his entire </w:t>
      </w:r>
      <w:proofErr w:type="gramStart"/>
      <w:r w:rsidR="005D2066">
        <w:t>body</w:t>
      </w:r>
      <w:proofErr w:type="gramEnd"/>
      <w:r w:rsidR="005D2066">
        <w:t xml:space="preserve"> and he suffered burns over 97% of his body. He lost both arms, one leg, and lost his sight. </w:t>
      </w:r>
      <w:r w:rsidR="001F4093">
        <w:t xml:space="preserve">He was in a relationship with a beautiful young gal named Haley, and despite the horrible disfigurement, she still went ahead and married him. </w:t>
      </w:r>
    </w:p>
    <w:p w14:paraId="7A709BF4" w14:textId="0C5851D8" w:rsidR="009A6A62" w:rsidRDefault="00B17FBB" w:rsidP="00326D98">
      <w:pPr>
        <w:pStyle w:val="NoSpacing"/>
        <w:ind w:firstLine="720"/>
      </w:pPr>
      <w:r>
        <w:t>I would understand any woman or man who decided to walk away from the relationship if this happened to their girlfriend or boyfriend, and yet, she selflessly went ahead and married him because of the true love that was in her heart, the heart of Christ.</w:t>
      </w:r>
      <w:r w:rsidR="00326D98">
        <w:t xml:space="preserve"> What does she get out it? Not much. Now I know she must have been deeply in love with his character rather than his physical appearance and attractiveness, but still, that’s another kind of love.</w:t>
      </w:r>
      <w:r>
        <w:t xml:space="preserve"> </w:t>
      </w:r>
      <w:r w:rsidR="00326D98">
        <w:t>And yet that kind of transcendent love is but a taste, a flashing image, of the love Christ showed to you and me</w:t>
      </w:r>
      <w:r w:rsidR="00EE625E">
        <w:t>.</w:t>
      </w:r>
      <w:r w:rsidR="00F07400">
        <w:t xml:space="preserve"> </w:t>
      </w:r>
      <w:r w:rsidR="002A4A83">
        <w:t>John</w:t>
      </w:r>
      <w:r w:rsidR="00032F6F">
        <w:t xml:space="preserve"> 13:</w:t>
      </w:r>
      <w:r w:rsidR="00F07400">
        <w:t>1 says</w:t>
      </w:r>
      <w:r w:rsidR="003619FF">
        <w:t xml:space="preserve"> of the disciples that</w:t>
      </w:r>
      <w:r w:rsidR="002A4A83">
        <w:t xml:space="preserve">… Jesus </w:t>
      </w:r>
      <w:r w:rsidR="00167AB7">
        <w:t>“</w:t>
      </w:r>
      <w:r w:rsidR="002A4A83" w:rsidRPr="00E16747">
        <w:rPr>
          <w:i/>
          <w:iCs/>
        </w:rPr>
        <w:t xml:space="preserve">loved </w:t>
      </w:r>
      <w:r w:rsidR="00167AB7" w:rsidRPr="00E16747">
        <w:rPr>
          <w:i/>
          <w:iCs/>
        </w:rPr>
        <w:t xml:space="preserve">them </w:t>
      </w:r>
      <w:r w:rsidR="002A4A83" w:rsidRPr="00E16747">
        <w:rPr>
          <w:i/>
          <w:iCs/>
        </w:rPr>
        <w:t>until the very end</w:t>
      </w:r>
      <w:r w:rsidR="002A4A83">
        <w:t>.</w:t>
      </w:r>
      <w:r w:rsidR="00167AB7">
        <w:t>”</w:t>
      </w:r>
      <w:r w:rsidR="00E16747">
        <w:t xml:space="preserve"> </w:t>
      </w:r>
      <w:r w:rsidR="009A1128">
        <w:t xml:space="preserve">He loved them and committed His unbreakable love to them even when He knew they would desert Him and betray Him. </w:t>
      </w:r>
      <w:r w:rsidR="00382103">
        <w:t xml:space="preserve">And have you ever wondered why the apostle John who wrote the gospel of John </w:t>
      </w:r>
      <w:r w:rsidR="00766300">
        <w:t xml:space="preserve">mentioned love so many times? Have you ever wondered </w:t>
      </w:r>
      <w:r w:rsidR="006E1A11">
        <w:t xml:space="preserve">also </w:t>
      </w:r>
      <w:r w:rsidR="00766300">
        <w:t>why John called himself the “one whom Jesus loved</w:t>
      </w:r>
      <w:r w:rsidR="00697726">
        <w:t>.</w:t>
      </w:r>
      <w:r w:rsidR="00766300">
        <w:t>”</w:t>
      </w:r>
      <w:r w:rsidR="00697726">
        <w:t xml:space="preserve"> It was no because he was </w:t>
      </w:r>
      <w:r w:rsidR="00970919">
        <w:t xml:space="preserve">a particularly </w:t>
      </w:r>
      <w:r w:rsidR="00697726">
        <w:t>loveable</w:t>
      </w:r>
      <w:r w:rsidR="00970919">
        <w:t xml:space="preserve"> guy. Quite the opposite in fact. He was </w:t>
      </w:r>
      <w:proofErr w:type="spellStart"/>
      <w:r w:rsidR="00970919">
        <w:t>unloveable</w:t>
      </w:r>
      <w:proofErr w:type="spellEnd"/>
      <w:r w:rsidR="00970919">
        <w:t xml:space="preserve"> because he had a big anger issue. </w:t>
      </w:r>
      <w:r w:rsidR="00BE24AB">
        <w:t xml:space="preserve">Him and his brother James, John and James, were nicknamed the “Sons of thunder” which sounds cool to us, but </w:t>
      </w:r>
      <w:r w:rsidR="006E74FB">
        <w:t xml:space="preserve">they earned that nickname because they were known to be fiery guys. They had a temper. </w:t>
      </w:r>
    </w:p>
    <w:p w14:paraId="79BED102" w14:textId="63D36E40" w:rsidR="00796A36" w:rsidRPr="00796A36" w:rsidRDefault="006E74FB" w:rsidP="00326D98">
      <w:pPr>
        <w:pStyle w:val="NoSpacing"/>
        <w:ind w:firstLine="720"/>
        <w:rPr>
          <w:rStyle w:val="woj"/>
          <w:rFonts w:cstheme="minorHAnsi"/>
          <w:color w:val="000000"/>
        </w:rPr>
      </w:pPr>
      <w:r>
        <w:t>In</w:t>
      </w:r>
      <w:r w:rsidR="009A6A62">
        <w:t xml:space="preserve"> </w:t>
      </w:r>
      <w:proofErr w:type="gramStart"/>
      <w:r w:rsidR="009A6A62">
        <w:t>fact</w:t>
      </w:r>
      <w:proofErr w:type="gramEnd"/>
      <w:r w:rsidR="009A6A62">
        <w:t xml:space="preserve"> in</w:t>
      </w:r>
      <w:r>
        <w:t xml:space="preserve"> Luke </w:t>
      </w:r>
      <w:r w:rsidR="00E10D4F">
        <w:t xml:space="preserve">chapter 9 </w:t>
      </w:r>
      <w:r>
        <w:t xml:space="preserve">there is an account where James and John are with Jesus </w:t>
      </w:r>
      <w:r w:rsidR="00E10D4F">
        <w:t xml:space="preserve">and they pass through a town </w:t>
      </w:r>
      <w:r w:rsidR="006E1A11">
        <w:t>seeking hospitality</w:t>
      </w:r>
      <w:r w:rsidR="00796A36">
        <w:t>,</w:t>
      </w:r>
      <w:r w:rsidR="006E1A11">
        <w:t xml:space="preserve"> but they reject</w:t>
      </w:r>
      <w:r w:rsidR="00E10D4F">
        <w:t xml:space="preserve"> Jesus and they out of their anger and annoyance mercilessly pushed Jesus to call forth “fire from heaven to consume them” in judgment. But Jesus rebuked them and instead said in Luke 9:55 </w:t>
      </w:r>
      <w:r w:rsidR="00E10D4F" w:rsidRPr="00E10D4F">
        <w:rPr>
          <w:rStyle w:val="woj"/>
          <w:rFonts w:cstheme="minorHAnsi"/>
          <w:i/>
          <w:iCs/>
          <w:color w:val="000000"/>
        </w:rPr>
        <w:t>“You do not know what kind of spirit you are of,</w:t>
      </w:r>
      <w:r w:rsidR="00E10D4F" w:rsidRPr="00E10D4F">
        <w:rPr>
          <w:rStyle w:val="apple-converted-space"/>
          <w:rFonts w:cstheme="minorHAnsi"/>
          <w:i/>
          <w:iCs/>
          <w:color w:val="000000"/>
          <w:shd w:val="clear" w:color="auto" w:fill="FFFFFF"/>
        </w:rPr>
        <w:t xml:space="preserve"> </w:t>
      </w:r>
      <w:r w:rsidR="00E10D4F" w:rsidRPr="00E10D4F">
        <w:rPr>
          <w:rStyle w:val="woj"/>
          <w:rFonts w:cstheme="minorHAnsi"/>
          <w:i/>
          <w:iCs/>
          <w:color w:val="000000"/>
        </w:rPr>
        <w:t>for the Son of Man did not come to destroy men’s lives, but to save them.”</w:t>
      </w:r>
      <w:r w:rsidR="00E10D4F">
        <w:rPr>
          <w:rStyle w:val="woj"/>
          <w:rFonts w:cstheme="minorHAnsi"/>
          <w:i/>
          <w:iCs/>
          <w:color w:val="000000"/>
        </w:rPr>
        <w:t xml:space="preserve"> </w:t>
      </w:r>
      <w:r w:rsidR="00796A36">
        <w:rPr>
          <w:rStyle w:val="woj"/>
          <w:rFonts w:cstheme="minorHAnsi"/>
          <w:color w:val="000000"/>
        </w:rPr>
        <w:t xml:space="preserve">For judgment for his sins, John the apostle and his brother James should have been consumed themselves by fire from heaven, but instead Jesus loved them and showed them mercy as he is willing to show to any sinner who humbles themselves, repents of their sin and flees to Christ. </w:t>
      </w:r>
    </w:p>
    <w:p w14:paraId="4FEB4A9A" w14:textId="31D1C0EA" w:rsidR="00AB2504" w:rsidRPr="00E10D4F" w:rsidRDefault="006D2020" w:rsidP="00796A36">
      <w:pPr>
        <w:pStyle w:val="NoSpacing"/>
      </w:pPr>
      <w:r>
        <w:rPr>
          <w:rStyle w:val="woj"/>
          <w:rFonts w:cstheme="minorHAnsi"/>
          <w:color w:val="000000"/>
        </w:rPr>
        <w:t>Jesus Christ, the Lord of heaven and earth did not come to destroy you in your sins</w:t>
      </w:r>
      <w:r w:rsidR="00AB3A01">
        <w:rPr>
          <w:rStyle w:val="woj"/>
          <w:rFonts w:cstheme="minorHAnsi"/>
          <w:color w:val="000000"/>
        </w:rPr>
        <w:t xml:space="preserve">, even though if he did, he would just and right in doing so. </w:t>
      </w:r>
      <w:r w:rsidR="00262496">
        <w:rPr>
          <w:rStyle w:val="woj"/>
          <w:rFonts w:cstheme="minorHAnsi"/>
          <w:color w:val="000000"/>
        </w:rPr>
        <w:t>But instead, he showed mercy to you in coming into our world to save you from your sins</w:t>
      </w:r>
      <w:r w:rsidR="004C6D12">
        <w:rPr>
          <w:rStyle w:val="woj"/>
          <w:rFonts w:cstheme="minorHAnsi"/>
          <w:color w:val="000000"/>
        </w:rPr>
        <w:t xml:space="preserve"> by His love. </w:t>
      </w:r>
      <w:r w:rsidR="0052580D">
        <w:rPr>
          <w:rStyle w:val="woj"/>
          <w:rFonts w:cstheme="minorHAnsi"/>
          <w:color w:val="000000"/>
        </w:rPr>
        <w:t>When you were undesirable, when you were unlovable, whe</w:t>
      </w:r>
      <w:r w:rsidR="001F70B1">
        <w:rPr>
          <w:rStyle w:val="woj"/>
          <w:rFonts w:cstheme="minorHAnsi"/>
          <w:color w:val="000000"/>
        </w:rPr>
        <w:t>n you were hideous in your sins</w:t>
      </w:r>
      <w:r w:rsidR="0052580D">
        <w:rPr>
          <w:rStyle w:val="woj"/>
          <w:rFonts w:cstheme="minorHAnsi"/>
          <w:color w:val="000000"/>
        </w:rPr>
        <w:t>,</w:t>
      </w:r>
      <w:r w:rsidR="001F70B1">
        <w:rPr>
          <w:rStyle w:val="woj"/>
          <w:rFonts w:cstheme="minorHAnsi"/>
          <w:color w:val="000000"/>
        </w:rPr>
        <w:t xml:space="preserve"> when everyone else would have rejected you and gave up on you,</w:t>
      </w:r>
      <w:r w:rsidR="0052580D">
        <w:rPr>
          <w:rStyle w:val="woj"/>
          <w:rFonts w:cstheme="minorHAnsi"/>
          <w:color w:val="000000"/>
        </w:rPr>
        <w:t xml:space="preserve"> </w:t>
      </w:r>
      <w:r w:rsidR="001F70B1">
        <w:rPr>
          <w:rStyle w:val="woj"/>
          <w:rFonts w:cstheme="minorHAnsi"/>
          <w:color w:val="000000"/>
        </w:rPr>
        <w:t xml:space="preserve">Jesus didn’t. </w:t>
      </w:r>
      <w:proofErr w:type="gramStart"/>
      <w:r w:rsidR="001F70B1">
        <w:rPr>
          <w:rStyle w:val="woj"/>
          <w:rFonts w:cstheme="minorHAnsi"/>
          <w:color w:val="000000"/>
        </w:rPr>
        <w:t>Instead</w:t>
      </w:r>
      <w:proofErr w:type="gramEnd"/>
      <w:r w:rsidR="001F70B1">
        <w:rPr>
          <w:rStyle w:val="woj"/>
          <w:rFonts w:cstheme="minorHAnsi"/>
          <w:color w:val="000000"/>
        </w:rPr>
        <w:t xml:space="preserve"> He</w:t>
      </w:r>
      <w:r w:rsidR="0052580D">
        <w:rPr>
          <w:rStyle w:val="woj"/>
          <w:rFonts w:cstheme="minorHAnsi"/>
          <w:color w:val="000000"/>
        </w:rPr>
        <w:t xml:space="preserve"> lavished His love on you when He died on that cross</w:t>
      </w:r>
      <w:r w:rsidR="001F70B1">
        <w:rPr>
          <w:rStyle w:val="woj"/>
          <w:rFonts w:cstheme="minorHAnsi"/>
          <w:color w:val="000000"/>
        </w:rPr>
        <w:t xml:space="preserve"> for you.</w:t>
      </w:r>
      <w:r w:rsidR="00796A36">
        <w:rPr>
          <w:rStyle w:val="woj"/>
          <w:rFonts w:cstheme="minorHAnsi"/>
          <w:color w:val="000000"/>
        </w:rPr>
        <w:t xml:space="preserve"> And once you are in His love, you will never perish in His love because His love will never cease from existence.</w:t>
      </w:r>
      <w:r w:rsidR="001F70B1">
        <w:rPr>
          <w:rStyle w:val="woj"/>
          <w:rFonts w:cstheme="minorHAnsi"/>
          <w:color w:val="000000"/>
        </w:rPr>
        <w:t xml:space="preserve"> </w:t>
      </w:r>
      <w:r w:rsidR="009E2B30">
        <w:rPr>
          <w:rStyle w:val="woj"/>
          <w:rFonts w:cstheme="minorHAnsi"/>
          <w:color w:val="000000"/>
        </w:rPr>
        <w:t xml:space="preserve">So how are you going to respond back to Him? </w:t>
      </w:r>
      <w:r w:rsidR="008F1C3F">
        <w:rPr>
          <w:rStyle w:val="woj"/>
          <w:rFonts w:cstheme="minorHAnsi"/>
          <w:color w:val="000000"/>
        </w:rPr>
        <w:t xml:space="preserve">Are you going to reject His love and keep living for yourself? Or will you receive His love and live </w:t>
      </w:r>
      <w:r w:rsidR="00796A36">
        <w:rPr>
          <w:rStyle w:val="woj"/>
          <w:rFonts w:cstheme="minorHAnsi"/>
          <w:color w:val="000000"/>
        </w:rPr>
        <w:t>out</w:t>
      </w:r>
      <w:r w:rsidR="008F1C3F">
        <w:rPr>
          <w:rStyle w:val="woj"/>
          <w:rFonts w:cstheme="minorHAnsi"/>
          <w:color w:val="000000"/>
        </w:rPr>
        <w:t xml:space="preserve"> His love</w:t>
      </w:r>
      <w:r w:rsidR="00796A36">
        <w:rPr>
          <w:rStyle w:val="woj"/>
          <w:rFonts w:cstheme="minorHAnsi"/>
          <w:color w:val="000000"/>
        </w:rPr>
        <w:t xml:space="preserve"> for Him and others? </w:t>
      </w:r>
    </w:p>
    <w:sectPr w:rsidR="00AB2504" w:rsidRPr="00E10D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ABE"/>
    <w:rsid w:val="00013863"/>
    <w:rsid w:val="000142FC"/>
    <w:rsid w:val="0002714F"/>
    <w:rsid w:val="00032F6F"/>
    <w:rsid w:val="000362A8"/>
    <w:rsid w:val="00046FEB"/>
    <w:rsid w:val="00067851"/>
    <w:rsid w:val="00076B29"/>
    <w:rsid w:val="00085E0C"/>
    <w:rsid w:val="000A21DB"/>
    <w:rsid w:val="000A2D10"/>
    <w:rsid w:val="000D54EA"/>
    <w:rsid w:val="000E3757"/>
    <w:rsid w:val="000E521D"/>
    <w:rsid w:val="000E7E83"/>
    <w:rsid w:val="00102463"/>
    <w:rsid w:val="001052F1"/>
    <w:rsid w:val="0013006B"/>
    <w:rsid w:val="0016502C"/>
    <w:rsid w:val="00167AB7"/>
    <w:rsid w:val="00176EEF"/>
    <w:rsid w:val="001B29B3"/>
    <w:rsid w:val="001C6814"/>
    <w:rsid w:val="001D102E"/>
    <w:rsid w:val="001D1717"/>
    <w:rsid w:val="001F4093"/>
    <w:rsid w:val="001F70B1"/>
    <w:rsid w:val="00220246"/>
    <w:rsid w:val="00222E8E"/>
    <w:rsid w:val="00223508"/>
    <w:rsid w:val="0025287F"/>
    <w:rsid w:val="00262496"/>
    <w:rsid w:val="00266364"/>
    <w:rsid w:val="0028309A"/>
    <w:rsid w:val="002A4A83"/>
    <w:rsid w:val="002D0025"/>
    <w:rsid w:val="002F3BD9"/>
    <w:rsid w:val="002F4E2E"/>
    <w:rsid w:val="003033B2"/>
    <w:rsid w:val="00326D98"/>
    <w:rsid w:val="00327FA9"/>
    <w:rsid w:val="00333EEF"/>
    <w:rsid w:val="003619FF"/>
    <w:rsid w:val="00382103"/>
    <w:rsid w:val="003C43F6"/>
    <w:rsid w:val="003E1AE4"/>
    <w:rsid w:val="004103A6"/>
    <w:rsid w:val="00450683"/>
    <w:rsid w:val="0045434B"/>
    <w:rsid w:val="00482F29"/>
    <w:rsid w:val="00491D6A"/>
    <w:rsid w:val="004A778D"/>
    <w:rsid w:val="004C6D12"/>
    <w:rsid w:val="004D1D63"/>
    <w:rsid w:val="004D4B15"/>
    <w:rsid w:val="005048BD"/>
    <w:rsid w:val="0052580D"/>
    <w:rsid w:val="005331D8"/>
    <w:rsid w:val="00540002"/>
    <w:rsid w:val="0054725B"/>
    <w:rsid w:val="005607B9"/>
    <w:rsid w:val="00563017"/>
    <w:rsid w:val="005D2066"/>
    <w:rsid w:val="005D42CE"/>
    <w:rsid w:val="005D7751"/>
    <w:rsid w:val="005E52F9"/>
    <w:rsid w:val="00611ABE"/>
    <w:rsid w:val="00632102"/>
    <w:rsid w:val="00637FC0"/>
    <w:rsid w:val="006641E6"/>
    <w:rsid w:val="00683355"/>
    <w:rsid w:val="006840D9"/>
    <w:rsid w:val="0069296C"/>
    <w:rsid w:val="00697726"/>
    <w:rsid w:val="006A2C85"/>
    <w:rsid w:val="006A3913"/>
    <w:rsid w:val="006B0A54"/>
    <w:rsid w:val="006D2020"/>
    <w:rsid w:val="006E1A11"/>
    <w:rsid w:val="006E3B23"/>
    <w:rsid w:val="006E74FB"/>
    <w:rsid w:val="0070370A"/>
    <w:rsid w:val="007227CA"/>
    <w:rsid w:val="007307D1"/>
    <w:rsid w:val="00737398"/>
    <w:rsid w:val="007413F1"/>
    <w:rsid w:val="00752C82"/>
    <w:rsid w:val="00763A5F"/>
    <w:rsid w:val="00766300"/>
    <w:rsid w:val="0077426B"/>
    <w:rsid w:val="00774CC0"/>
    <w:rsid w:val="00777A9E"/>
    <w:rsid w:val="0078615B"/>
    <w:rsid w:val="0078666A"/>
    <w:rsid w:val="00794428"/>
    <w:rsid w:val="00796A36"/>
    <w:rsid w:val="007A5AC3"/>
    <w:rsid w:val="007A7539"/>
    <w:rsid w:val="007D40F1"/>
    <w:rsid w:val="007D5F45"/>
    <w:rsid w:val="007E5B3D"/>
    <w:rsid w:val="008075A7"/>
    <w:rsid w:val="00821F7A"/>
    <w:rsid w:val="00851BAF"/>
    <w:rsid w:val="00872696"/>
    <w:rsid w:val="00874D7D"/>
    <w:rsid w:val="00897EFA"/>
    <w:rsid w:val="008B5B8D"/>
    <w:rsid w:val="008C01EF"/>
    <w:rsid w:val="008F1C3F"/>
    <w:rsid w:val="00924987"/>
    <w:rsid w:val="009339C8"/>
    <w:rsid w:val="00942FD9"/>
    <w:rsid w:val="009514BD"/>
    <w:rsid w:val="00951971"/>
    <w:rsid w:val="00955DE5"/>
    <w:rsid w:val="00964658"/>
    <w:rsid w:val="00964F4A"/>
    <w:rsid w:val="00970919"/>
    <w:rsid w:val="00975BD4"/>
    <w:rsid w:val="00991351"/>
    <w:rsid w:val="00997A27"/>
    <w:rsid w:val="009A1128"/>
    <w:rsid w:val="009A575E"/>
    <w:rsid w:val="009A6A62"/>
    <w:rsid w:val="009B06D2"/>
    <w:rsid w:val="009B3CBC"/>
    <w:rsid w:val="009C6F1B"/>
    <w:rsid w:val="009D4497"/>
    <w:rsid w:val="009E2B30"/>
    <w:rsid w:val="009E3968"/>
    <w:rsid w:val="00A12963"/>
    <w:rsid w:val="00A34B9D"/>
    <w:rsid w:val="00A43422"/>
    <w:rsid w:val="00A55DA7"/>
    <w:rsid w:val="00A623B7"/>
    <w:rsid w:val="00A973D2"/>
    <w:rsid w:val="00AB2504"/>
    <w:rsid w:val="00AB3A01"/>
    <w:rsid w:val="00AB7F8B"/>
    <w:rsid w:val="00AC14E7"/>
    <w:rsid w:val="00AE164B"/>
    <w:rsid w:val="00AE2941"/>
    <w:rsid w:val="00B17FBB"/>
    <w:rsid w:val="00B43F01"/>
    <w:rsid w:val="00B46BA5"/>
    <w:rsid w:val="00B56F0F"/>
    <w:rsid w:val="00B6231C"/>
    <w:rsid w:val="00B81661"/>
    <w:rsid w:val="00B83056"/>
    <w:rsid w:val="00BA5305"/>
    <w:rsid w:val="00BD4417"/>
    <w:rsid w:val="00BE24AB"/>
    <w:rsid w:val="00C16B15"/>
    <w:rsid w:val="00C32F1E"/>
    <w:rsid w:val="00C33014"/>
    <w:rsid w:val="00CA02EC"/>
    <w:rsid w:val="00CA650E"/>
    <w:rsid w:val="00D23EB8"/>
    <w:rsid w:val="00D61678"/>
    <w:rsid w:val="00D61F6A"/>
    <w:rsid w:val="00D823A8"/>
    <w:rsid w:val="00D83778"/>
    <w:rsid w:val="00D84753"/>
    <w:rsid w:val="00D84F91"/>
    <w:rsid w:val="00D966A7"/>
    <w:rsid w:val="00DA14DF"/>
    <w:rsid w:val="00DA328B"/>
    <w:rsid w:val="00DF0CD8"/>
    <w:rsid w:val="00E02020"/>
    <w:rsid w:val="00E10D4F"/>
    <w:rsid w:val="00E15DBE"/>
    <w:rsid w:val="00E16747"/>
    <w:rsid w:val="00E400AD"/>
    <w:rsid w:val="00E45D51"/>
    <w:rsid w:val="00E556A6"/>
    <w:rsid w:val="00E60560"/>
    <w:rsid w:val="00E915BE"/>
    <w:rsid w:val="00E932F6"/>
    <w:rsid w:val="00EA366B"/>
    <w:rsid w:val="00ED0D67"/>
    <w:rsid w:val="00EE1F2A"/>
    <w:rsid w:val="00EE625E"/>
    <w:rsid w:val="00EE64E2"/>
    <w:rsid w:val="00EF2AFC"/>
    <w:rsid w:val="00F06B7D"/>
    <w:rsid w:val="00F07400"/>
    <w:rsid w:val="00F20646"/>
    <w:rsid w:val="00F323FB"/>
    <w:rsid w:val="00F32A2C"/>
    <w:rsid w:val="00F37083"/>
    <w:rsid w:val="00F60BFA"/>
    <w:rsid w:val="00F6279E"/>
    <w:rsid w:val="00F642FB"/>
    <w:rsid w:val="00F73229"/>
    <w:rsid w:val="00F74825"/>
    <w:rsid w:val="00F768CA"/>
    <w:rsid w:val="00FA7DC2"/>
    <w:rsid w:val="00FB34D1"/>
    <w:rsid w:val="00FE1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864A11"/>
  <w15:chartTrackingRefBased/>
  <w15:docId w15:val="{0DE25788-3237-794C-BD15-DA70EC29E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1A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11A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11A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11A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11A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11A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1A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1A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1A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A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11A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11A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11A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11A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11A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1A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1A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1ABE"/>
    <w:rPr>
      <w:rFonts w:eastAsiaTheme="majorEastAsia" w:cstheme="majorBidi"/>
      <w:color w:val="272727" w:themeColor="text1" w:themeTint="D8"/>
    </w:rPr>
  </w:style>
  <w:style w:type="paragraph" w:styleId="Title">
    <w:name w:val="Title"/>
    <w:basedOn w:val="Normal"/>
    <w:next w:val="Normal"/>
    <w:link w:val="TitleChar"/>
    <w:uiPriority w:val="10"/>
    <w:qFormat/>
    <w:rsid w:val="00611A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1A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1A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1A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1ABE"/>
    <w:pPr>
      <w:spacing w:before="160"/>
      <w:jc w:val="center"/>
    </w:pPr>
    <w:rPr>
      <w:i/>
      <w:iCs/>
      <w:color w:val="404040" w:themeColor="text1" w:themeTint="BF"/>
    </w:rPr>
  </w:style>
  <w:style w:type="character" w:customStyle="1" w:styleId="QuoteChar">
    <w:name w:val="Quote Char"/>
    <w:basedOn w:val="DefaultParagraphFont"/>
    <w:link w:val="Quote"/>
    <w:uiPriority w:val="29"/>
    <w:rsid w:val="00611ABE"/>
    <w:rPr>
      <w:i/>
      <w:iCs/>
      <w:color w:val="404040" w:themeColor="text1" w:themeTint="BF"/>
    </w:rPr>
  </w:style>
  <w:style w:type="paragraph" w:styleId="ListParagraph">
    <w:name w:val="List Paragraph"/>
    <w:basedOn w:val="Normal"/>
    <w:uiPriority w:val="34"/>
    <w:qFormat/>
    <w:rsid w:val="00611ABE"/>
    <w:pPr>
      <w:ind w:left="720"/>
      <w:contextualSpacing/>
    </w:pPr>
  </w:style>
  <w:style w:type="character" w:styleId="IntenseEmphasis">
    <w:name w:val="Intense Emphasis"/>
    <w:basedOn w:val="DefaultParagraphFont"/>
    <w:uiPriority w:val="21"/>
    <w:qFormat/>
    <w:rsid w:val="00611ABE"/>
    <w:rPr>
      <w:i/>
      <w:iCs/>
      <w:color w:val="2F5496" w:themeColor="accent1" w:themeShade="BF"/>
    </w:rPr>
  </w:style>
  <w:style w:type="paragraph" w:styleId="IntenseQuote">
    <w:name w:val="Intense Quote"/>
    <w:basedOn w:val="Normal"/>
    <w:next w:val="Normal"/>
    <w:link w:val="IntenseQuoteChar"/>
    <w:uiPriority w:val="30"/>
    <w:qFormat/>
    <w:rsid w:val="00611A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11ABE"/>
    <w:rPr>
      <w:i/>
      <w:iCs/>
      <w:color w:val="2F5496" w:themeColor="accent1" w:themeShade="BF"/>
    </w:rPr>
  </w:style>
  <w:style w:type="character" w:styleId="IntenseReference">
    <w:name w:val="Intense Reference"/>
    <w:basedOn w:val="DefaultParagraphFont"/>
    <w:uiPriority w:val="32"/>
    <w:qFormat/>
    <w:rsid w:val="00611ABE"/>
    <w:rPr>
      <w:b/>
      <w:bCs/>
      <w:smallCaps/>
      <w:color w:val="2F5496" w:themeColor="accent1" w:themeShade="BF"/>
      <w:spacing w:val="5"/>
    </w:rPr>
  </w:style>
  <w:style w:type="paragraph" w:styleId="NoSpacing">
    <w:name w:val="No Spacing"/>
    <w:uiPriority w:val="1"/>
    <w:qFormat/>
    <w:rsid w:val="00611ABE"/>
    <w:pPr>
      <w:spacing w:after="0" w:line="240" w:lineRule="auto"/>
    </w:pPr>
  </w:style>
  <w:style w:type="character" w:customStyle="1" w:styleId="text">
    <w:name w:val="text"/>
    <w:basedOn w:val="DefaultParagraphFont"/>
    <w:rsid w:val="00E10D4F"/>
  </w:style>
  <w:style w:type="character" w:customStyle="1" w:styleId="apple-converted-space">
    <w:name w:val="apple-converted-space"/>
    <w:basedOn w:val="DefaultParagraphFont"/>
    <w:rsid w:val="00E10D4F"/>
  </w:style>
  <w:style w:type="character" w:styleId="Hyperlink">
    <w:name w:val="Hyperlink"/>
    <w:basedOn w:val="DefaultParagraphFont"/>
    <w:uiPriority w:val="99"/>
    <w:semiHidden/>
    <w:unhideWhenUsed/>
    <w:rsid w:val="00E10D4F"/>
    <w:rPr>
      <w:color w:val="0000FF"/>
      <w:u w:val="single"/>
    </w:rPr>
  </w:style>
  <w:style w:type="character" w:customStyle="1" w:styleId="woj">
    <w:name w:val="woj"/>
    <w:basedOn w:val="DefaultParagraphFont"/>
    <w:rsid w:val="00E10D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5</Pages>
  <Words>2948</Words>
  <Characters>16806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195</cp:revision>
  <dcterms:created xsi:type="dcterms:W3CDTF">2026-02-06T18:09:00Z</dcterms:created>
  <dcterms:modified xsi:type="dcterms:W3CDTF">2026-02-12T18:29:00Z</dcterms:modified>
</cp:coreProperties>
</file>