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BB67C" w14:textId="70562F54" w:rsidR="00C141CC" w:rsidRDefault="00C141CC" w:rsidP="00D609FE">
      <w:pPr>
        <w:pStyle w:val="NoSpacing"/>
        <w:jc w:val="center"/>
      </w:pPr>
      <w:r>
        <w:t>1 Corinthians 11:17-34</w:t>
      </w:r>
    </w:p>
    <w:p w14:paraId="4FFB5825" w14:textId="3225D481" w:rsidR="00C141CC" w:rsidRDefault="00D609FE" w:rsidP="00D609FE">
      <w:pPr>
        <w:pStyle w:val="NoSpacing"/>
        <w:jc w:val="center"/>
      </w:pPr>
      <w:r>
        <w:t>“The Wrong and Right Way to do Communion”</w:t>
      </w:r>
    </w:p>
    <w:p w14:paraId="6CC62B37" w14:textId="77777777" w:rsidR="00D609FE" w:rsidRDefault="00D609FE" w:rsidP="00C141CC">
      <w:pPr>
        <w:pStyle w:val="NoSpacing"/>
        <w:ind w:firstLine="720"/>
        <w:jc w:val="center"/>
      </w:pPr>
    </w:p>
    <w:p w14:paraId="6F6CA622" w14:textId="539FEC57" w:rsidR="00707ADE" w:rsidRDefault="00C141CC" w:rsidP="00C141CC">
      <w:pPr>
        <w:pStyle w:val="NoSpacing"/>
        <w:ind w:firstLine="720"/>
      </w:pPr>
      <w:r>
        <w:t>Food. So much of our life revolves around food</w:t>
      </w:r>
      <w:r w:rsidR="00A049D6">
        <w:t xml:space="preserve"> and drink</w:t>
      </w:r>
      <w:r>
        <w:t xml:space="preserve">. </w:t>
      </w:r>
      <w:r w:rsidR="00A049D6">
        <w:t xml:space="preserve">Food and drink are essential to our life because we literally need it to keep living, to keep us energized, to keep us nourished and healthy. </w:t>
      </w:r>
      <w:r w:rsidR="005165B0">
        <w:t xml:space="preserve">And food is an important part of our life because God thankfully made food </w:t>
      </w:r>
      <w:r w:rsidR="00B62868">
        <w:t xml:space="preserve">and the process of consuming food and drink </w:t>
      </w:r>
      <w:r w:rsidR="005165B0">
        <w:t xml:space="preserve">enjoyable to us. </w:t>
      </w:r>
      <w:r w:rsidR="00A049D6">
        <w:t>Usually when people gather for fellowshipping with one another, or hanging out, there’s almost always food or drinks involved.</w:t>
      </w:r>
      <w:r w:rsidR="00D34D38">
        <w:t xml:space="preserve"> And I guess if you are in Baptist church, you almost always have food everywhere in the church and seemingly </w:t>
      </w:r>
      <w:proofErr w:type="gramStart"/>
      <w:r w:rsidR="00D34D38">
        <w:t>in</w:t>
      </w:r>
      <w:proofErr w:type="gramEnd"/>
      <w:r w:rsidR="00D34D38">
        <w:t xml:space="preserve"> every occasion.</w:t>
      </w:r>
      <w:r w:rsidR="00B62868">
        <w:t xml:space="preserve"> I have not met anyone who dislikes food</w:t>
      </w:r>
      <w:r w:rsidR="009C7F98">
        <w:t xml:space="preserve"> yet</w:t>
      </w:r>
      <w:r w:rsidR="003D318F">
        <w:t xml:space="preserve">, </w:t>
      </w:r>
      <w:proofErr w:type="gramStart"/>
      <w:r w:rsidR="003D318F">
        <w:t>with the exception of</w:t>
      </w:r>
      <w:proofErr w:type="gramEnd"/>
      <w:r w:rsidR="003D318F">
        <w:t xml:space="preserve"> one of my college dorm buddies who mentioned to me that his dad doesn’t like food. I didn’t know what to think when he said that</w:t>
      </w:r>
      <w:proofErr w:type="gramStart"/>
      <w:r w:rsidR="003D318F">
        <w:t>…</w:t>
      </w:r>
      <w:r w:rsidR="005B5EC7">
        <w:t>(</w:t>
      </w:r>
      <w:proofErr w:type="gramEnd"/>
      <w:r w:rsidR="005B5EC7">
        <w:t xml:space="preserve">does he not enjoy life?) </w:t>
      </w:r>
      <w:r w:rsidR="003D318F">
        <w:t>Now</w:t>
      </w:r>
      <w:r w:rsidR="009C7F98">
        <w:t xml:space="preserve"> I have met very picky eaters who reject most foods, but </w:t>
      </w:r>
      <w:r w:rsidR="003D318F">
        <w:t>still of the foods they like, they well…still like it, even though they are picky about it.</w:t>
      </w:r>
      <w:r w:rsidR="005B5EC7">
        <w:t xml:space="preserve"> Even prisoners on death row, on the night before they are executed are given a last meal wish where they </w:t>
      </w:r>
      <w:r w:rsidR="009F00A7">
        <w:t xml:space="preserve">can pretty much request whatever they want to enjoy as their last meal. So even </w:t>
      </w:r>
      <w:proofErr w:type="gramStart"/>
      <w:r w:rsidR="009F00A7">
        <w:t>in light of</w:t>
      </w:r>
      <w:proofErr w:type="gramEnd"/>
      <w:r w:rsidR="009F00A7">
        <w:t xml:space="preserve"> their impending doom, they still want to enjoy food for the last time. </w:t>
      </w:r>
    </w:p>
    <w:p w14:paraId="61FD3154" w14:textId="1552DFF2" w:rsidR="007A6979" w:rsidRDefault="00707ADE" w:rsidP="00C141CC">
      <w:pPr>
        <w:pStyle w:val="NoSpacing"/>
        <w:ind w:firstLine="720"/>
      </w:pPr>
      <w:r>
        <w:t xml:space="preserve">One of the commands that our Lord Jesus Christ gave to the church was the command to </w:t>
      </w:r>
      <w:r w:rsidR="00AC404D">
        <w:t xml:space="preserve">remember his sacrifice on the cross </w:t>
      </w:r>
      <w:r w:rsidR="0043533C">
        <w:t xml:space="preserve">through </w:t>
      </w:r>
      <w:r w:rsidR="00357116">
        <w:t>food and drink,</w:t>
      </w:r>
      <w:r w:rsidR="0043533C">
        <w:t xml:space="preserve"> </w:t>
      </w:r>
      <w:r w:rsidR="00AC404D">
        <w:t xml:space="preserve">when his people would </w:t>
      </w:r>
      <w:proofErr w:type="gramStart"/>
      <w:r w:rsidR="00AC404D">
        <w:t>meet together</w:t>
      </w:r>
      <w:proofErr w:type="gramEnd"/>
      <w:r w:rsidR="00AC404D">
        <w:t xml:space="preserve"> for corporate worship of Him</w:t>
      </w:r>
      <w:r w:rsidR="0043533C">
        <w:t>.</w:t>
      </w:r>
      <w:r w:rsidR="00357116">
        <w:t xml:space="preserve"> </w:t>
      </w:r>
      <w:r w:rsidR="00621B3F">
        <w:t>Th</w:t>
      </w:r>
      <w:r w:rsidR="00D727CF">
        <w:t xml:space="preserve">e </w:t>
      </w:r>
      <w:r w:rsidR="00621B3F">
        <w:t xml:space="preserve">practice that resulted </w:t>
      </w:r>
      <w:r w:rsidR="00D727CF">
        <w:t>from that command in Scripture became known as communion, or Christian communion</w:t>
      </w:r>
      <w:r w:rsidR="00EB3CF5">
        <w:t>. It’s also known as</w:t>
      </w:r>
      <w:r w:rsidR="00D727CF">
        <w:t xml:space="preserve"> </w:t>
      </w:r>
      <w:r w:rsidR="00EB3CF5">
        <w:t>“</w:t>
      </w:r>
      <w:r w:rsidR="00EB3CF5" w:rsidRPr="00A50EBD">
        <w:rPr>
          <w:i/>
          <w:iCs/>
        </w:rPr>
        <w:t>T</w:t>
      </w:r>
      <w:r w:rsidR="00D727CF" w:rsidRPr="00A50EBD">
        <w:rPr>
          <w:i/>
          <w:iCs/>
        </w:rPr>
        <w:t xml:space="preserve">he Lord’s </w:t>
      </w:r>
      <w:r w:rsidR="00A50EBD">
        <w:rPr>
          <w:i/>
          <w:iCs/>
        </w:rPr>
        <w:t>T</w:t>
      </w:r>
      <w:r w:rsidR="00D727CF" w:rsidRPr="00A50EBD">
        <w:rPr>
          <w:i/>
          <w:iCs/>
        </w:rPr>
        <w:t>able</w:t>
      </w:r>
      <w:r w:rsidR="00D727CF">
        <w:t>,</w:t>
      </w:r>
      <w:r w:rsidR="00EB3CF5">
        <w:t>”</w:t>
      </w:r>
      <w:r w:rsidR="00D727CF">
        <w:t xml:space="preserve"> or </w:t>
      </w:r>
      <w:r w:rsidR="00EB3CF5">
        <w:t>“</w:t>
      </w:r>
      <w:r w:rsidR="00EB3CF5" w:rsidRPr="00A50EBD">
        <w:rPr>
          <w:i/>
          <w:iCs/>
        </w:rPr>
        <w:t>T</w:t>
      </w:r>
      <w:r w:rsidR="00D727CF" w:rsidRPr="00A50EBD">
        <w:rPr>
          <w:i/>
          <w:iCs/>
        </w:rPr>
        <w:t xml:space="preserve">he Lord’s </w:t>
      </w:r>
      <w:r w:rsidR="00EB3CF5" w:rsidRPr="00A50EBD">
        <w:rPr>
          <w:i/>
          <w:iCs/>
        </w:rPr>
        <w:t>S</w:t>
      </w:r>
      <w:r w:rsidR="00D727CF" w:rsidRPr="00A50EBD">
        <w:rPr>
          <w:i/>
          <w:iCs/>
        </w:rPr>
        <w:t>upper</w:t>
      </w:r>
      <w:r w:rsidR="00552302">
        <w:t>,</w:t>
      </w:r>
      <w:r w:rsidR="00EB3CF5">
        <w:t>”</w:t>
      </w:r>
      <w:r w:rsidR="00552302">
        <w:t xml:space="preserve"> or if </w:t>
      </w:r>
      <w:r w:rsidR="00BE65D7">
        <w:t xml:space="preserve">you want to sound smart and </w:t>
      </w:r>
      <w:r w:rsidR="00EB3CF5">
        <w:t>confuse people</w:t>
      </w:r>
      <w:r w:rsidR="00BE65D7">
        <w:t xml:space="preserve"> you can call </w:t>
      </w:r>
      <w:r w:rsidR="00EB3CF5">
        <w:t>it</w:t>
      </w:r>
      <w:r w:rsidR="00552302">
        <w:t xml:space="preserve"> </w:t>
      </w:r>
      <w:r w:rsidR="00EB3CF5">
        <w:t>“</w:t>
      </w:r>
      <w:r w:rsidR="00EB3CF5" w:rsidRPr="00A50EBD">
        <w:rPr>
          <w:i/>
          <w:iCs/>
        </w:rPr>
        <w:t xml:space="preserve">The </w:t>
      </w:r>
      <w:r w:rsidR="00552302" w:rsidRPr="00A50EBD">
        <w:rPr>
          <w:i/>
          <w:iCs/>
        </w:rPr>
        <w:t>Eucharist</w:t>
      </w:r>
      <w:r w:rsidR="00552302">
        <w:t>,</w:t>
      </w:r>
      <w:r w:rsidR="00E60470">
        <w:t xml:space="preserve">” as the ancient Christians used </w:t>
      </w:r>
      <w:r w:rsidR="00BE65D7">
        <w:t xml:space="preserve">to </w:t>
      </w:r>
      <w:r w:rsidR="00EB3CF5">
        <w:t>call it</w:t>
      </w:r>
      <w:r w:rsidR="00E60470">
        <w:t>,</w:t>
      </w:r>
      <w:r w:rsidR="00552302">
        <w:t xml:space="preserve"> which in Greek means “</w:t>
      </w:r>
      <w:r w:rsidR="00552302" w:rsidRPr="00EB3CF5">
        <w:rPr>
          <w:i/>
          <w:iCs/>
        </w:rPr>
        <w:t>the giving of thanks</w:t>
      </w:r>
      <w:r w:rsidR="00552302">
        <w:t>.”</w:t>
      </w:r>
      <w:r w:rsidR="00357116">
        <w:t xml:space="preserve"> But sadly, the Corinthian church was not practicing communion in the right way with the right heart motive. They were instead treating communion, or the Lord’s table, </w:t>
      </w:r>
      <w:proofErr w:type="gramStart"/>
      <w:r w:rsidR="00357116">
        <w:t>as a way to</w:t>
      </w:r>
      <w:proofErr w:type="gramEnd"/>
      <w:r w:rsidR="00357116">
        <w:t xml:space="preserve"> indulge their flesh and to be gluttonous.</w:t>
      </w:r>
      <w:r w:rsidR="00A52507">
        <w:t xml:space="preserve"> Again, self-indulgence </w:t>
      </w:r>
      <w:r w:rsidR="00EC71AF">
        <w:t xml:space="preserve">which finds its root in idolatry </w:t>
      </w:r>
      <w:r w:rsidR="00190B5E">
        <w:t xml:space="preserve">was again creating issues for the church of Corinth and even causing further divisions within the church. And Paul </w:t>
      </w:r>
      <w:proofErr w:type="gramStart"/>
      <w:r w:rsidR="00190B5E">
        <w:t>has to</w:t>
      </w:r>
      <w:proofErr w:type="gramEnd"/>
      <w:r w:rsidR="00190B5E">
        <w:t xml:space="preserve"> remind them tha</w:t>
      </w:r>
      <w:r w:rsidR="00FC08EA">
        <w:t>t</w:t>
      </w:r>
      <w:r w:rsidR="00190B5E">
        <w:t xml:space="preserve"> communion</w:t>
      </w:r>
      <w:r w:rsidR="00FC08EA">
        <w:t xml:space="preserve"> </w:t>
      </w:r>
      <w:r w:rsidR="00190B5E">
        <w:t xml:space="preserve">is not an opportunity to indulge the flesh, but </w:t>
      </w:r>
      <w:r w:rsidR="00FC08EA">
        <w:t>an opportunity to remember the</w:t>
      </w:r>
      <w:r w:rsidR="005B1285">
        <w:t xml:space="preserve"> cost that Christ paid </w:t>
      </w:r>
      <w:r w:rsidR="007C0191">
        <w:t xml:space="preserve">for our sins and to set us free from self-indulgence. </w:t>
      </w:r>
    </w:p>
    <w:p w14:paraId="2161D3C8" w14:textId="1E8C2E0E" w:rsidR="0085627D" w:rsidRPr="0085627D" w:rsidRDefault="00BD360F" w:rsidP="004A7E21">
      <w:pPr>
        <w:pStyle w:val="NoSpacing"/>
        <w:ind w:firstLine="720"/>
        <w:rPr>
          <w:rStyle w:val="text"/>
          <w:rFonts w:cstheme="minorHAnsi"/>
          <w:b/>
          <w:bCs/>
          <w:color w:val="000000"/>
        </w:rPr>
      </w:pPr>
      <w:proofErr w:type="gramStart"/>
      <w:r>
        <w:t>So</w:t>
      </w:r>
      <w:proofErr w:type="gramEnd"/>
      <w:r>
        <w:t xml:space="preserve"> let’s look at this passage starting in verse 17: “</w:t>
      </w:r>
      <w:r w:rsidRPr="00BD360F">
        <w:rPr>
          <w:i/>
          <w:iCs/>
        </w:rPr>
        <w:t>But in giving this instruction, I do not praise you, because you come together not for the better but for the worse</w:t>
      </w:r>
      <w:r>
        <w:t xml:space="preserve">…” </w:t>
      </w:r>
      <w:r w:rsidR="00F81F71">
        <w:t xml:space="preserve">Last week, in verses 1-16 of chapter 11, we looked at the issue of women </w:t>
      </w:r>
      <w:r w:rsidR="000A3F3D">
        <w:t>who were praying and prophesying without their head covering</w:t>
      </w:r>
      <w:r w:rsidR="006B4925">
        <w:t xml:space="preserve">, which was a sign that they were disregarding and rebelling against God’s order of headship in the church. </w:t>
      </w:r>
      <w:r w:rsidR="00E44C83">
        <w:t>And as bad as that was, this issue with the wrong practice of communion seemed to be worse because Paul says</w:t>
      </w:r>
      <w:r w:rsidR="00F32A67">
        <w:t xml:space="preserve"> essentially,</w:t>
      </w:r>
      <w:r w:rsidR="00E44C83">
        <w:t xml:space="preserve"> “</w:t>
      </w:r>
      <w:r w:rsidR="00E44C83" w:rsidRPr="00E44C83">
        <w:rPr>
          <w:i/>
          <w:iCs/>
        </w:rPr>
        <w:t xml:space="preserve">but </w:t>
      </w:r>
      <w:r w:rsidR="00F32A67">
        <w:rPr>
          <w:i/>
          <w:iCs/>
        </w:rPr>
        <w:t>as to</w:t>
      </w:r>
      <w:r w:rsidR="00E44C83" w:rsidRPr="00E44C83">
        <w:rPr>
          <w:i/>
          <w:iCs/>
        </w:rPr>
        <w:t xml:space="preserve"> this instruction (what is to follow) make no mistake that I am praising you at all</w:t>
      </w:r>
      <w:r w:rsidR="00E44C83">
        <w:t xml:space="preserve">.” He’s saying “if you think that was bad, this issue of yours of a mishandling of communion is worse. </w:t>
      </w:r>
      <w:r w:rsidR="00EE5E40">
        <w:t>Why? Look at verse</w:t>
      </w:r>
      <w:r w:rsidR="00635195">
        <w:t>s</w:t>
      </w:r>
      <w:r w:rsidR="00EE5E40">
        <w:t xml:space="preserve"> 18</w:t>
      </w:r>
      <w:r w:rsidR="0085627D">
        <w:t>-22</w:t>
      </w:r>
      <w:r w:rsidR="00EE5E40">
        <w:t xml:space="preserve">: </w:t>
      </w:r>
      <w:r w:rsidR="00635195">
        <w:t>“</w:t>
      </w:r>
      <w:r w:rsidR="00EE5E40" w:rsidRPr="0085627D">
        <w:rPr>
          <w:i/>
          <w:iCs/>
        </w:rPr>
        <w:t xml:space="preserve">For, in the first place, when you come together </w:t>
      </w:r>
      <w:r w:rsidR="00635195" w:rsidRPr="0085627D">
        <w:rPr>
          <w:i/>
          <w:iCs/>
        </w:rPr>
        <w:t>as a church, I hear that divisions exist among you, and in part I believe it</w:t>
      </w:r>
      <w:r w:rsidR="00635195">
        <w:t>.</w:t>
      </w:r>
      <w:r w:rsidR="0085627D">
        <w:t xml:space="preserve"> </w:t>
      </w:r>
      <w:r w:rsidR="0085627D" w:rsidRPr="0085627D">
        <w:rPr>
          <w:rStyle w:val="text"/>
          <w:rFonts w:cstheme="minorHAnsi"/>
          <w:i/>
          <w:iCs/>
          <w:color w:val="000000"/>
        </w:rPr>
        <w:t>For there</w:t>
      </w:r>
      <w:r w:rsidR="0085627D" w:rsidRPr="0085627D">
        <w:rPr>
          <w:rStyle w:val="apple-converted-space"/>
          <w:rFonts w:cstheme="minorHAnsi"/>
          <w:i/>
          <w:iCs/>
          <w:color w:val="000000"/>
        </w:rPr>
        <w:t> </w:t>
      </w:r>
      <w:r w:rsidR="0085627D" w:rsidRPr="0085627D">
        <w:rPr>
          <w:rStyle w:val="text"/>
          <w:rFonts w:cstheme="minorHAnsi"/>
          <w:i/>
          <w:iCs/>
          <w:color w:val="000000"/>
        </w:rPr>
        <w:t>must also be factions among you,</w:t>
      </w:r>
      <w:r w:rsidR="0085627D" w:rsidRPr="0085627D">
        <w:rPr>
          <w:rStyle w:val="apple-converted-space"/>
          <w:rFonts w:cstheme="minorHAnsi"/>
          <w:i/>
          <w:iCs/>
          <w:color w:val="000000"/>
        </w:rPr>
        <w:t> </w:t>
      </w:r>
      <w:r w:rsidR="0085627D" w:rsidRPr="0085627D">
        <w:rPr>
          <w:rStyle w:val="text"/>
          <w:rFonts w:cstheme="minorHAnsi"/>
          <w:i/>
          <w:iCs/>
          <w:color w:val="000000"/>
        </w:rPr>
        <w:t>so that those who are approved may become</w:t>
      </w:r>
      <w:r w:rsidR="0085627D" w:rsidRPr="0085627D">
        <w:rPr>
          <w:rStyle w:val="apple-converted-space"/>
          <w:rFonts w:eastAsiaTheme="majorEastAsia" w:cstheme="minorHAnsi"/>
          <w:i/>
          <w:iCs/>
          <w:color w:val="000000"/>
        </w:rPr>
        <w:t xml:space="preserve"> </w:t>
      </w:r>
      <w:r w:rsidR="0085627D" w:rsidRPr="0085627D">
        <w:rPr>
          <w:rStyle w:val="text"/>
          <w:rFonts w:cstheme="minorHAnsi"/>
          <w:i/>
          <w:iCs/>
          <w:color w:val="000000"/>
        </w:rPr>
        <w:t>evident among you.</w:t>
      </w:r>
      <w:r w:rsidR="0085627D" w:rsidRPr="0085627D">
        <w:rPr>
          <w:rStyle w:val="apple-converted-space"/>
          <w:rFonts w:cstheme="minorHAnsi"/>
          <w:i/>
          <w:iCs/>
          <w:color w:val="000000"/>
        </w:rPr>
        <w:t xml:space="preserve"> </w:t>
      </w:r>
      <w:proofErr w:type="gramStart"/>
      <w:r w:rsidR="0085627D" w:rsidRPr="0085627D">
        <w:rPr>
          <w:rStyle w:val="text"/>
          <w:rFonts w:cstheme="minorHAnsi"/>
          <w:i/>
          <w:iCs/>
          <w:color w:val="000000"/>
        </w:rPr>
        <w:t>Therefore</w:t>
      </w:r>
      <w:proofErr w:type="gramEnd"/>
      <w:r w:rsidR="0085627D" w:rsidRPr="0085627D">
        <w:rPr>
          <w:rStyle w:val="text"/>
          <w:rFonts w:cstheme="minorHAnsi"/>
          <w:i/>
          <w:iCs/>
          <w:color w:val="000000"/>
        </w:rPr>
        <w:t xml:space="preserve"> when you </w:t>
      </w:r>
      <w:proofErr w:type="gramStart"/>
      <w:r w:rsidR="0085627D" w:rsidRPr="0085627D">
        <w:rPr>
          <w:rStyle w:val="text"/>
          <w:rFonts w:cstheme="minorHAnsi"/>
          <w:i/>
          <w:iCs/>
          <w:color w:val="000000"/>
        </w:rPr>
        <w:t>meet together</w:t>
      </w:r>
      <w:proofErr w:type="gramEnd"/>
      <w:r w:rsidR="0085627D" w:rsidRPr="0085627D">
        <w:rPr>
          <w:rStyle w:val="text"/>
          <w:rFonts w:cstheme="minorHAnsi"/>
          <w:i/>
          <w:iCs/>
          <w:color w:val="000000"/>
        </w:rPr>
        <w:t xml:space="preserve"> in the same</w:t>
      </w:r>
      <w:r w:rsidR="0085627D" w:rsidRPr="0085627D">
        <w:rPr>
          <w:rStyle w:val="apple-converted-space"/>
          <w:rFonts w:cstheme="minorHAnsi"/>
          <w:i/>
          <w:iCs/>
          <w:color w:val="000000"/>
        </w:rPr>
        <w:t> </w:t>
      </w:r>
      <w:r w:rsidR="0085627D" w:rsidRPr="0085627D">
        <w:rPr>
          <w:rStyle w:val="text"/>
          <w:rFonts w:cstheme="minorHAnsi"/>
          <w:i/>
          <w:iCs/>
          <w:color w:val="000000"/>
        </w:rPr>
        <w:t xml:space="preserve">place, it is not to </w:t>
      </w:r>
      <w:proofErr w:type="gramStart"/>
      <w:r w:rsidR="0085627D" w:rsidRPr="0085627D">
        <w:rPr>
          <w:rStyle w:val="text"/>
          <w:rFonts w:cstheme="minorHAnsi"/>
          <w:i/>
          <w:iCs/>
          <w:color w:val="000000"/>
        </w:rPr>
        <w:t>eat</w:t>
      </w:r>
      <w:proofErr w:type="gramEnd"/>
      <w:r w:rsidR="0085627D" w:rsidRPr="0085627D">
        <w:rPr>
          <w:rStyle w:val="text"/>
          <w:rFonts w:cstheme="minorHAnsi"/>
          <w:i/>
          <w:iCs/>
          <w:color w:val="000000"/>
        </w:rPr>
        <w:t xml:space="preserve"> the Lord’s Supper,</w:t>
      </w:r>
      <w:r w:rsidR="0085627D" w:rsidRPr="0085627D">
        <w:rPr>
          <w:rStyle w:val="text"/>
          <w:rFonts w:cstheme="minorHAnsi"/>
          <w:i/>
          <w:iCs/>
          <w:color w:val="000000"/>
          <w:vertAlign w:val="superscript"/>
        </w:rPr>
        <w:t xml:space="preserve"> </w:t>
      </w:r>
      <w:r w:rsidR="0085627D" w:rsidRPr="0085627D">
        <w:rPr>
          <w:rStyle w:val="text"/>
          <w:rFonts w:cstheme="minorHAnsi"/>
          <w:i/>
          <w:iCs/>
          <w:color w:val="000000"/>
        </w:rPr>
        <w:t xml:space="preserve">for in your eating each one takes his own supper first, and one is </w:t>
      </w:r>
      <w:proofErr w:type="gramStart"/>
      <w:r w:rsidR="0085627D" w:rsidRPr="0085627D">
        <w:rPr>
          <w:rStyle w:val="text"/>
          <w:rFonts w:cstheme="minorHAnsi"/>
          <w:i/>
          <w:iCs/>
          <w:color w:val="000000"/>
        </w:rPr>
        <w:t>hungry</w:t>
      </w:r>
      <w:proofErr w:type="gramEnd"/>
      <w:r w:rsidR="0085627D" w:rsidRPr="0085627D">
        <w:rPr>
          <w:rStyle w:val="text"/>
          <w:rFonts w:cstheme="minorHAnsi"/>
          <w:i/>
          <w:iCs/>
          <w:color w:val="000000"/>
        </w:rPr>
        <w:t xml:space="preserve"> and</w:t>
      </w:r>
      <w:r w:rsidR="0085627D" w:rsidRPr="0085627D">
        <w:rPr>
          <w:rStyle w:val="apple-converted-space"/>
          <w:rFonts w:cstheme="minorHAnsi"/>
          <w:i/>
          <w:iCs/>
          <w:color w:val="000000"/>
        </w:rPr>
        <w:t> </w:t>
      </w:r>
      <w:r w:rsidR="0085627D" w:rsidRPr="0085627D">
        <w:rPr>
          <w:rStyle w:val="text"/>
          <w:rFonts w:cstheme="minorHAnsi"/>
          <w:i/>
          <w:iCs/>
          <w:color w:val="000000"/>
        </w:rPr>
        <w:t>another is drunk.</w:t>
      </w:r>
      <w:r w:rsidR="0085627D" w:rsidRPr="0085627D">
        <w:rPr>
          <w:rStyle w:val="apple-converted-space"/>
          <w:rFonts w:cstheme="minorHAnsi"/>
          <w:i/>
          <w:iCs/>
          <w:color w:val="000000"/>
        </w:rPr>
        <w:t xml:space="preserve"> </w:t>
      </w:r>
      <w:r w:rsidR="0085627D" w:rsidRPr="0085627D">
        <w:rPr>
          <w:rStyle w:val="text"/>
          <w:rFonts w:cstheme="minorHAnsi"/>
          <w:i/>
          <w:iCs/>
          <w:color w:val="000000"/>
        </w:rPr>
        <w:t xml:space="preserve">For do you not have houses in which to eat </w:t>
      </w:r>
      <w:r w:rsidR="0085627D" w:rsidRPr="0085627D">
        <w:rPr>
          <w:rStyle w:val="text"/>
          <w:rFonts w:cstheme="minorHAnsi"/>
          <w:i/>
          <w:iCs/>
          <w:color w:val="000000"/>
        </w:rPr>
        <w:lastRenderedPageBreak/>
        <w:t>and drink? Or do you despise the</w:t>
      </w:r>
      <w:r w:rsidR="0085627D" w:rsidRPr="0085627D">
        <w:rPr>
          <w:rStyle w:val="apple-converted-space"/>
          <w:rFonts w:cstheme="minorHAnsi"/>
          <w:i/>
          <w:iCs/>
          <w:color w:val="000000"/>
        </w:rPr>
        <w:t> </w:t>
      </w:r>
      <w:r w:rsidR="0085627D" w:rsidRPr="0085627D">
        <w:rPr>
          <w:rStyle w:val="text"/>
          <w:rFonts w:cstheme="minorHAnsi"/>
          <w:i/>
          <w:iCs/>
          <w:color w:val="000000"/>
        </w:rPr>
        <w:t>church of God and</w:t>
      </w:r>
      <w:r w:rsidR="0085627D" w:rsidRPr="0085627D">
        <w:rPr>
          <w:rStyle w:val="apple-converted-space"/>
          <w:rFonts w:cstheme="minorHAnsi"/>
          <w:i/>
          <w:iCs/>
          <w:color w:val="000000"/>
        </w:rPr>
        <w:t> </w:t>
      </w:r>
      <w:r w:rsidR="0085627D" w:rsidRPr="0085627D">
        <w:rPr>
          <w:rStyle w:val="text"/>
          <w:rFonts w:cstheme="minorHAnsi"/>
          <w:i/>
          <w:iCs/>
          <w:color w:val="000000"/>
        </w:rPr>
        <w:t>shame those who have nothing? What shall I say to you? Shall</w:t>
      </w:r>
      <w:r w:rsidR="0085627D" w:rsidRPr="0085627D">
        <w:rPr>
          <w:rStyle w:val="apple-converted-space"/>
          <w:rFonts w:cstheme="minorHAnsi"/>
          <w:i/>
          <w:iCs/>
          <w:color w:val="000000"/>
        </w:rPr>
        <w:t> </w:t>
      </w:r>
      <w:r w:rsidR="0085627D" w:rsidRPr="0085627D">
        <w:rPr>
          <w:rStyle w:val="text"/>
          <w:rFonts w:cstheme="minorHAnsi"/>
          <w:i/>
          <w:iCs/>
          <w:color w:val="000000"/>
        </w:rPr>
        <w:t>I praise you? In this I will not praise you.</w:t>
      </w:r>
      <w:r w:rsidR="0085627D">
        <w:rPr>
          <w:rStyle w:val="text"/>
          <w:rFonts w:cstheme="minorHAnsi"/>
          <w:color w:val="000000"/>
        </w:rPr>
        <w:t xml:space="preserve">” </w:t>
      </w:r>
    </w:p>
    <w:p w14:paraId="2B2E1E6A" w14:textId="791300B2" w:rsidR="00F76A68" w:rsidRDefault="005B046F" w:rsidP="00F412CD">
      <w:pPr>
        <w:pStyle w:val="NoSpacing"/>
        <w:ind w:firstLine="720"/>
        <w:jc w:val="both"/>
      </w:pPr>
      <w:r>
        <w:t xml:space="preserve">When he says “in part I believe it” he’s giving the benefit of the doubt to the church that not </w:t>
      </w:r>
      <w:proofErr w:type="gramStart"/>
      <w:r>
        <w:t>all of</w:t>
      </w:r>
      <w:proofErr w:type="gramEnd"/>
      <w:r>
        <w:t xml:space="preserve"> the rumors or complaints of division in the church is true and accurate. </w:t>
      </w:r>
      <w:r w:rsidR="001F0391">
        <w:t>And while not ideal Paul also acknowledges that the Lord uses factions and divisions to sanctify His church and to reveal in the church who are the true peacemakers and uniters of the church. That’s why he says, “for there must also be factions among you…” or “it is necessary for factions to be among you,” implying God is allowing it to happen so that “</w:t>
      </w:r>
      <w:r w:rsidR="001F0391" w:rsidRPr="001F0391">
        <w:rPr>
          <w:i/>
          <w:iCs/>
        </w:rPr>
        <w:t>those who are approved may become evident among you</w:t>
      </w:r>
      <w:r w:rsidR="001F0391">
        <w:t xml:space="preserve">.” That word “approved” is the word for testing, referring to a piece of metal or gold that is tested through fire for the purity and quality. But the sad truth is they were coming together not because it was the Lord’s supper, but because it was their own supper to </w:t>
      </w:r>
      <w:r w:rsidR="00A8767F">
        <w:t>gratify</w:t>
      </w:r>
      <w:r w:rsidR="00F76A68">
        <w:t xml:space="preserve">. Christians in those days would often come together to fellowship over a meal. And the concluding part of that meal was often a celebration of the Lord’s Supper, or communion with the breaking of bread and drinking of the wine. </w:t>
      </w:r>
      <w:r w:rsidR="00E934BF">
        <w:t xml:space="preserve">That feast which often involved communion was called “love feasts” because it was a feast in celebration of the love of Jesus Christ shown to His people. </w:t>
      </w:r>
    </w:p>
    <w:p w14:paraId="7EF5C530" w14:textId="1616F57F" w:rsidR="00BD360F" w:rsidRDefault="00E934BF" w:rsidP="00E934BF">
      <w:pPr>
        <w:pStyle w:val="NoSpacing"/>
        <w:ind w:firstLine="720"/>
        <w:jc w:val="both"/>
      </w:pPr>
      <w:r>
        <w:t xml:space="preserve">But instead of being an occasion whereby the believers of the church of Corinth were being united to each other and reminded of their union with Christ, the result was division and bickering with each other because </w:t>
      </w:r>
      <w:r w:rsidR="00A8767F">
        <w:t xml:space="preserve">some </w:t>
      </w:r>
      <w:r>
        <w:t>were l</w:t>
      </w:r>
      <w:r w:rsidR="00A8767F">
        <w:t xml:space="preserve">eft hungry and others </w:t>
      </w:r>
      <w:r>
        <w:t>got themselves</w:t>
      </w:r>
      <w:r w:rsidR="00A8767F">
        <w:t xml:space="preserve"> drunk</w:t>
      </w:r>
      <w:r w:rsidR="003F1519">
        <w:t xml:space="preserve">. In those days, those who were wealthy </w:t>
      </w:r>
      <w:r w:rsidR="00362D4E">
        <w:t>and who were not slaves were able to get off work early and be the first ones to show up to the home of where communion was going to be celebrated.</w:t>
      </w:r>
      <w:r w:rsidR="00357876">
        <w:t xml:space="preserve"> Those who were not wealthy or who were slaves would </w:t>
      </w:r>
      <w:r w:rsidR="00844773">
        <w:t xml:space="preserve">typically </w:t>
      </w:r>
      <w:r w:rsidR="00357876">
        <w:t xml:space="preserve">be one of the last to show up to communion because </w:t>
      </w:r>
      <w:r w:rsidR="00844773">
        <w:t xml:space="preserve">they couldn’t get to the feast until late. </w:t>
      </w:r>
      <w:r w:rsidR="00357876">
        <w:t xml:space="preserve"> </w:t>
      </w:r>
    </w:p>
    <w:p w14:paraId="099963A6" w14:textId="77777777" w:rsidR="00D159AA" w:rsidRDefault="00357876" w:rsidP="00F412CD">
      <w:pPr>
        <w:pStyle w:val="NoSpacing"/>
        <w:ind w:firstLine="720"/>
        <w:jc w:val="both"/>
      </w:pPr>
      <w:r>
        <w:t>But instead of the wealthy believers waiting until everyone showed to start eating,</w:t>
      </w:r>
      <w:r w:rsidR="00844773">
        <w:t xml:space="preserve"> they were going ahead and helped themselves first before everyone to satisfy their appetite.</w:t>
      </w:r>
      <w:r w:rsidR="00A97549">
        <w:t xml:space="preserve"> They were gluttonous and they were getting themselves drunk over drinking a whole bunch of wine, perhaps even drinking of the wine that was reserved for the cup of communion. </w:t>
      </w:r>
      <w:r w:rsidR="005F7010">
        <w:t>And then after their bellies were full and the food was gone, those later believers who arrived, obviously hungry from working all day</w:t>
      </w:r>
      <w:r w:rsidR="00987FBF">
        <w:t xml:space="preserve">, looking forward to the fellowship meal come to a house of drunks and people in food comas </w:t>
      </w:r>
      <w:r w:rsidR="00A46243">
        <w:t xml:space="preserve">and the </w:t>
      </w:r>
      <w:r w:rsidR="008B1A19">
        <w:t>portion of their food missing.</w:t>
      </w:r>
      <w:r w:rsidR="004243D8">
        <w:t xml:space="preserve"> And to those who self-indulgent Christians who were making the Christians who arrived later look stupid and feeling humiliated he says “hey, don’t you have your own houses to eat and drink?” “Or do you so despise God’s church and delight in shaming those who have nothin</w:t>
      </w:r>
      <w:r w:rsidR="007062AA">
        <w:t>g?</w:t>
      </w:r>
      <w:r w:rsidR="00316F21">
        <w:t xml:space="preserve">” </w:t>
      </w:r>
      <w:r w:rsidR="00D159AA">
        <w:t>“</w:t>
      </w:r>
      <w:r w:rsidR="00D159AA" w:rsidRPr="00D159AA">
        <w:rPr>
          <w:i/>
          <w:iCs/>
        </w:rPr>
        <w:t>What shall I say to you? Shall I praise you? In this I will not praise you</w:t>
      </w:r>
      <w:r w:rsidR="00D159AA">
        <w:t xml:space="preserve">.” </w:t>
      </w:r>
    </w:p>
    <w:p w14:paraId="222C5794" w14:textId="29074A44" w:rsidR="00517CF1" w:rsidRDefault="00D159AA" w:rsidP="00517CF1">
      <w:pPr>
        <w:pStyle w:val="NoSpacing"/>
        <w:ind w:firstLine="720"/>
        <w:rPr>
          <w:rStyle w:val="text"/>
          <w:rFonts w:cstheme="minorHAnsi"/>
          <w:b/>
          <w:bCs/>
          <w:i/>
          <w:iCs/>
          <w:color w:val="000000"/>
        </w:rPr>
      </w:pPr>
      <w:r>
        <w:t xml:space="preserve">Why </w:t>
      </w:r>
      <w:r w:rsidR="00517CF1">
        <w:t xml:space="preserve">does </w:t>
      </w:r>
      <w:r>
        <w:t>Paul</w:t>
      </w:r>
      <w:r w:rsidR="00517CF1">
        <w:t xml:space="preserve"> sound</w:t>
      </w:r>
      <w:r>
        <w:t xml:space="preserve"> </w:t>
      </w:r>
      <w:proofErr w:type="gramStart"/>
      <w:r w:rsidR="00517CF1">
        <w:t xml:space="preserve">pretty </w:t>
      </w:r>
      <w:r>
        <w:t>harsh</w:t>
      </w:r>
      <w:proofErr w:type="gramEnd"/>
      <w:r>
        <w:t xml:space="preserve"> here? Because they were essentially making a mockery of </w:t>
      </w:r>
      <w:r w:rsidR="00BB4811">
        <w:t xml:space="preserve">what Christ did in created a people that were united to each because they were united in Him. And what they were doing was </w:t>
      </w:r>
      <w:r w:rsidR="005E6343">
        <w:t>doing the opposite thing that Christ wanted them to do; they were causing division in the church and making distinctions of those who had something versus those who did not.</w:t>
      </w:r>
      <w:r w:rsidR="00C34C9B">
        <w:t xml:space="preserve"> </w:t>
      </w:r>
      <w:r w:rsidR="001349ED">
        <w:t xml:space="preserve">What these self-centered and self-serving believers should be doing instead if they were </w:t>
      </w:r>
      <w:proofErr w:type="gramStart"/>
      <w:r w:rsidR="001349ED">
        <w:t>really hungry</w:t>
      </w:r>
      <w:proofErr w:type="gramEnd"/>
      <w:r w:rsidR="001349ED">
        <w:t xml:space="preserve"> is to </w:t>
      </w:r>
      <w:r w:rsidR="00620111">
        <w:t xml:space="preserve">eat to their satisfaction at their own homes and then come to the feast, so that they wouldn’t go overboard in their eating. </w:t>
      </w:r>
      <w:r w:rsidR="00517CF1">
        <w:t xml:space="preserve">Then Paul reminds </w:t>
      </w:r>
      <w:proofErr w:type="spellStart"/>
      <w:r w:rsidR="00517CF1">
        <w:t>everyone</w:t>
      </w:r>
      <w:proofErr w:type="spellEnd"/>
      <w:r w:rsidR="00517CF1">
        <w:t xml:space="preserve"> of the significance and purpose of communion by recalling what Jesus said to his disciples. Verses 23-26: “</w:t>
      </w:r>
      <w:r w:rsidR="00517CF1" w:rsidRPr="00517CF1">
        <w:rPr>
          <w:rStyle w:val="text"/>
          <w:rFonts w:cstheme="minorHAnsi"/>
          <w:i/>
          <w:iCs/>
          <w:color w:val="000000"/>
        </w:rPr>
        <w:t>For</w:t>
      </w:r>
      <w:r w:rsidR="00517CF1" w:rsidRPr="00517CF1">
        <w:rPr>
          <w:rStyle w:val="apple-converted-space"/>
          <w:rFonts w:cstheme="minorHAnsi"/>
          <w:i/>
          <w:iCs/>
          <w:color w:val="000000"/>
        </w:rPr>
        <w:t> </w:t>
      </w:r>
      <w:r w:rsidR="00517CF1" w:rsidRPr="00517CF1">
        <w:rPr>
          <w:rStyle w:val="text"/>
          <w:rFonts w:cstheme="minorHAnsi"/>
          <w:i/>
          <w:iCs/>
          <w:color w:val="000000"/>
        </w:rPr>
        <w:t>I received from the Lord that which I also delivered to you, that</w:t>
      </w:r>
      <w:r w:rsidR="00517CF1" w:rsidRPr="00517CF1">
        <w:rPr>
          <w:rStyle w:val="apple-converted-space"/>
          <w:rFonts w:cstheme="minorHAnsi"/>
          <w:i/>
          <w:iCs/>
          <w:color w:val="000000"/>
        </w:rPr>
        <w:t> </w:t>
      </w:r>
      <w:r w:rsidR="00517CF1" w:rsidRPr="00517CF1">
        <w:rPr>
          <w:rStyle w:val="text"/>
          <w:rFonts w:cstheme="minorHAnsi"/>
          <w:i/>
          <w:iCs/>
          <w:color w:val="000000"/>
        </w:rPr>
        <w:t>the Lord Jesus in the night in which He was being betrayed took bread,</w:t>
      </w:r>
      <w:r w:rsidR="00517CF1" w:rsidRPr="00517CF1">
        <w:rPr>
          <w:rStyle w:val="apple-converted-space"/>
          <w:rFonts w:cstheme="minorHAnsi"/>
          <w:i/>
          <w:iCs/>
          <w:color w:val="000000"/>
        </w:rPr>
        <w:t xml:space="preserve"> </w:t>
      </w:r>
      <w:r w:rsidR="00517CF1" w:rsidRPr="00517CF1">
        <w:rPr>
          <w:rStyle w:val="text"/>
          <w:rFonts w:cstheme="minorHAnsi"/>
          <w:i/>
          <w:iCs/>
          <w:color w:val="000000"/>
        </w:rPr>
        <w:t>and when He had given thanks, He broke it and said,</w:t>
      </w:r>
      <w:r w:rsidR="00517CF1" w:rsidRPr="00517CF1">
        <w:rPr>
          <w:rStyle w:val="apple-converted-space"/>
          <w:rFonts w:cstheme="minorHAnsi"/>
          <w:i/>
          <w:iCs/>
          <w:color w:val="000000"/>
        </w:rPr>
        <w:t> </w:t>
      </w:r>
      <w:r w:rsidR="00517CF1" w:rsidRPr="00517CF1">
        <w:rPr>
          <w:rStyle w:val="woj"/>
          <w:rFonts w:cstheme="minorHAnsi"/>
          <w:i/>
          <w:iCs/>
          <w:color w:val="000000"/>
        </w:rPr>
        <w:t>“This is My body, which is for you. Do this in remembrance of Me.”</w:t>
      </w:r>
      <w:r w:rsidR="00517CF1" w:rsidRPr="00517CF1">
        <w:rPr>
          <w:rStyle w:val="apple-converted-space"/>
          <w:rFonts w:cstheme="minorHAnsi"/>
          <w:i/>
          <w:iCs/>
          <w:color w:val="000000"/>
        </w:rPr>
        <w:t xml:space="preserve"> </w:t>
      </w:r>
      <w:r w:rsidR="00517CF1" w:rsidRPr="00517CF1">
        <w:rPr>
          <w:rStyle w:val="text"/>
          <w:rFonts w:cstheme="minorHAnsi"/>
          <w:i/>
          <w:iCs/>
          <w:color w:val="000000"/>
        </w:rPr>
        <w:lastRenderedPageBreak/>
        <w:t>In the same way</w:t>
      </w:r>
      <w:r w:rsidR="00517CF1" w:rsidRPr="00517CF1">
        <w:rPr>
          <w:rStyle w:val="apple-converted-space"/>
          <w:rFonts w:cstheme="minorHAnsi"/>
          <w:i/>
          <w:iCs/>
          <w:color w:val="000000"/>
        </w:rPr>
        <w:t> </w:t>
      </w:r>
      <w:r w:rsidR="00517CF1" w:rsidRPr="00517CF1">
        <w:rPr>
          <w:rStyle w:val="text"/>
          <w:rFonts w:cstheme="minorHAnsi"/>
          <w:i/>
          <w:iCs/>
          <w:color w:val="000000"/>
        </w:rPr>
        <w:t>He took</w:t>
      </w:r>
      <w:r w:rsidR="00517CF1" w:rsidRPr="00517CF1">
        <w:rPr>
          <w:rStyle w:val="apple-converted-space"/>
          <w:rFonts w:cstheme="minorHAnsi"/>
          <w:i/>
          <w:iCs/>
          <w:color w:val="000000"/>
        </w:rPr>
        <w:t> </w:t>
      </w:r>
      <w:r w:rsidR="00517CF1" w:rsidRPr="00517CF1">
        <w:rPr>
          <w:rStyle w:val="text"/>
          <w:rFonts w:cstheme="minorHAnsi"/>
          <w:i/>
          <w:iCs/>
          <w:color w:val="000000"/>
        </w:rPr>
        <w:t>the cup also after supper, saying,</w:t>
      </w:r>
      <w:r w:rsidR="00517CF1" w:rsidRPr="00517CF1">
        <w:rPr>
          <w:rStyle w:val="apple-converted-space"/>
          <w:rFonts w:cstheme="minorHAnsi"/>
          <w:i/>
          <w:iCs/>
          <w:color w:val="000000"/>
        </w:rPr>
        <w:t> </w:t>
      </w:r>
      <w:r w:rsidR="00517CF1" w:rsidRPr="00517CF1">
        <w:rPr>
          <w:rStyle w:val="woj"/>
          <w:rFonts w:cstheme="minorHAnsi"/>
          <w:i/>
          <w:iCs/>
          <w:color w:val="000000"/>
        </w:rPr>
        <w:t>“This cup is the</w:t>
      </w:r>
      <w:r w:rsidR="00517CF1" w:rsidRPr="00517CF1">
        <w:rPr>
          <w:rStyle w:val="apple-converted-space"/>
          <w:rFonts w:cstheme="minorHAnsi"/>
          <w:i/>
          <w:iCs/>
          <w:color w:val="000000"/>
        </w:rPr>
        <w:t> </w:t>
      </w:r>
      <w:r w:rsidR="00517CF1" w:rsidRPr="00517CF1">
        <w:rPr>
          <w:rStyle w:val="woj"/>
          <w:rFonts w:cstheme="minorHAnsi"/>
          <w:i/>
          <w:iCs/>
          <w:color w:val="000000"/>
        </w:rPr>
        <w:t>new covenant in My blood; do this, as often as you drink</w:t>
      </w:r>
      <w:r w:rsidR="00517CF1" w:rsidRPr="00517CF1">
        <w:rPr>
          <w:rStyle w:val="apple-converted-space"/>
          <w:rFonts w:cstheme="minorHAnsi"/>
          <w:i/>
          <w:iCs/>
          <w:color w:val="000000"/>
        </w:rPr>
        <w:t> </w:t>
      </w:r>
      <w:r w:rsidR="00517CF1" w:rsidRPr="00517CF1">
        <w:rPr>
          <w:rStyle w:val="woj"/>
          <w:rFonts w:cstheme="minorHAnsi"/>
          <w:i/>
          <w:iCs/>
          <w:color w:val="000000"/>
        </w:rPr>
        <w:t>it, in remembrance of Me.”</w:t>
      </w:r>
      <w:r w:rsidR="00517CF1" w:rsidRPr="00517CF1">
        <w:rPr>
          <w:rStyle w:val="apple-converted-space"/>
          <w:rFonts w:cstheme="minorHAnsi"/>
          <w:i/>
          <w:iCs/>
          <w:color w:val="000000"/>
        </w:rPr>
        <w:t xml:space="preserve"> </w:t>
      </w:r>
      <w:r w:rsidR="00517CF1" w:rsidRPr="00517CF1">
        <w:rPr>
          <w:rStyle w:val="text"/>
          <w:rFonts w:cstheme="minorHAnsi"/>
          <w:i/>
          <w:iCs/>
          <w:color w:val="000000"/>
        </w:rPr>
        <w:t>For as often as you eat this bread and drink the cup, you proclaim the death of the Lord</w:t>
      </w:r>
      <w:r w:rsidR="00517CF1" w:rsidRPr="00517CF1">
        <w:rPr>
          <w:rStyle w:val="apple-converted-space"/>
          <w:rFonts w:cstheme="minorHAnsi"/>
          <w:i/>
          <w:iCs/>
          <w:color w:val="000000"/>
        </w:rPr>
        <w:t> </w:t>
      </w:r>
      <w:r w:rsidR="00517CF1" w:rsidRPr="00517CF1">
        <w:rPr>
          <w:rStyle w:val="text"/>
          <w:rFonts w:cstheme="minorHAnsi"/>
          <w:i/>
          <w:iCs/>
          <w:color w:val="000000"/>
        </w:rPr>
        <w:t>until He comes</w:t>
      </w:r>
      <w:r w:rsidR="00517CF1" w:rsidRPr="00517CF1">
        <w:rPr>
          <w:rStyle w:val="text"/>
          <w:rFonts w:cstheme="minorHAnsi"/>
          <w:color w:val="000000"/>
        </w:rPr>
        <w:t>.</w:t>
      </w:r>
      <w:r w:rsidR="00517CF1">
        <w:rPr>
          <w:rStyle w:val="text"/>
          <w:rFonts w:cstheme="minorHAnsi"/>
          <w:color w:val="000000"/>
        </w:rPr>
        <w:t xml:space="preserve">” </w:t>
      </w:r>
    </w:p>
    <w:p w14:paraId="7A5E2B78" w14:textId="77777777" w:rsidR="003C6674" w:rsidRDefault="00626E34" w:rsidP="00F412CD">
      <w:pPr>
        <w:pStyle w:val="NoSpacing"/>
        <w:ind w:firstLine="720"/>
        <w:jc w:val="both"/>
      </w:pPr>
      <w:r>
        <w:t>This is the passage I normally read from every 1</w:t>
      </w:r>
      <w:r w:rsidRPr="00626E34">
        <w:rPr>
          <w:vertAlign w:val="superscript"/>
        </w:rPr>
        <w:t>st</w:t>
      </w:r>
      <w:r>
        <w:t xml:space="preserve"> Sunday of the month right </w:t>
      </w:r>
      <w:proofErr w:type="gramStart"/>
      <w:r>
        <w:t>Bethel?</w:t>
      </w:r>
      <w:proofErr w:type="gramEnd"/>
      <w:r>
        <w:t xml:space="preserve"> </w:t>
      </w:r>
      <w:r w:rsidR="00F2577E">
        <w:t xml:space="preserve">Jesus knew that night he would be betrayed by one of his own Judas Iscariot into the hands of the Romans. He would get tortured and beaten and bruised beyond recognition and ultimately crucified to death. His </w:t>
      </w:r>
      <w:r w:rsidR="004D1FAC">
        <w:t xml:space="preserve">wanted His body to be remembered by </w:t>
      </w:r>
      <w:r w:rsidR="00E24CD5">
        <w:t xml:space="preserve">the breaking of bread, </w:t>
      </w:r>
      <w:proofErr w:type="spellStart"/>
      <w:r w:rsidR="00E24CD5">
        <w:t>where as</w:t>
      </w:r>
      <w:proofErr w:type="spellEnd"/>
      <w:r w:rsidR="00E24CD5">
        <w:t xml:space="preserve"> each piece of the bread was being broken </w:t>
      </w:r>
      <w:proofErr w:type="gramStart"/>
      <w:r w:rsidR="00E24CD5">
        <w:t>off of</w:t>
      </w:r>
      <w:proofErr w:type="gramEnd"/>
      <w:r w:rsidR="00E24CD5">
        <w:t xml:space="preserve"> the one loaf of bread, followers of Jesus would be reminded that thei</w:t>
      </w:r>
      <w:r w:rsidR="006138CA">
        <w:t xml:space="preserve">r sin breaking the body of Jesus as they broke a piece of the bread off. And </w:t>
      </w:r>
      <w:proofErr w:type="gramStart"/>
      <w:r w:rsidR="006138CA">
        <w:t>similarly</w:t>
      </w:r>
      <w:proofErr w:type="gramEnd"/>
      <w:r w:rsidR="006138CA">
        <w:t xml:space="preserve"> the cup that would be passed around to each one in the room to be drunk from symbolized Jesus’ blood that was shed at the cross</w:t>
      </w:r>
      <w:r w:rsidR="003A42EA">
        <w:t xml:space="preserve"> for us.</w:t>
      </w:r>
      <w:r w:rsidR="00741BC1">
        <w:t xml:space="preserve"> It would be a reminder that without the shedding of blood, there is no forgiveness of sins. That sin is so evil </w:t>
      </w:r>
      <w:r w:rsidR="0003738E">
        <w:t xml:space="preserve">and contrary to God’s character that it requires a living being to take the place of the one who committed the sin. </w:t>
      </w:r>
    </w:p>
    <w:p w14:paraId="4E2C247E" w14:textId="317F43F0" w:rsidR="00357876" w:rsidRDefault="0003738E" w:rsidP="003C6674">
      <w:pPr>
        <w:pStyle w:val="NoSpacing"/>
        <w:ind w:firstLine="720"/>
        <w:jc w:val="both"/>
      </w:pPr>
      <w:r>
        <w:t xml:space="preserve">And Paul adds in verse 26 that every time we celebrate communion, whether it’s once a month, or once a week or however many times a church decides to practice communion, </w:t>
      </w:r>
      <w:r w:rsidR="002616E8">
        <w:t xml:space="preserve">it is a symbolic proclamation to the whole world that Jesus came to die for sinners and one day He will </w:t>
      </w:r>
      <w:r w:rsidR="0067760D">
        <w:t>return</w:t>
      </w:r>
      <w:r w:rsidR="002616E8">
        <w:t xml:space="preserve"> again in resurrected glory</w:t>
      </w:r>
      <w:r w:rsidR="0067760D">
        <w:t xml:space="preserve"> to claim His own and judge those who are not His own. </w:t>
      </w:r>
    </w:p>
    <w:p w14:paraId="27903618" w14:textId="20163D52" w:rsidR="004354D1" w:rsidRPr="004354D1" w:rsidRDefault="004354D1" w:rsidP="004354D1">
      <w:pPr>
        <w:pStyle w:val="NoSpacing"/>
        <w:rPr>
          <w:rStyle w:val="text"/>
          <w:rFonts w:cstheme="minorHAnsi"/>
          <w:b/>
          <w:bCs/>
          <w:color w:val="000000"/>
        </w:rPr>
      </w:pPr>
      <w:r>
        <w:t>And because of the seriousness of our sin and what Jesus went through to save us from our sin, therefore the consequences for taking communion lightly or inappropriately are serious. Thus, verse 27 says “</w:t>
      </w:r>
      <w:r w:rsidRPr="004354D1">
        <w:rPr>
          <w:rStyle w:val="text"/>
          <w:rFonts w:cstheme="minorHAnsi"/>
          <w:i/>
          <w:iCs/>
          <w:color w:val="000000"/>
        </w:rPr>
        <w:t>Therefore whoever eats the bread or drinks the cup of the Lord in an unworthy manner, shall be</w:t>
      </w:r>
      <w:r w:rsidRPr="004354D1">
        <w:rPr>
          <w:rStyle w:val="apple-converted-space"/>
          <w:rFonts w:cstheme="minorHAnsi"/>
          <w:i/>
          <w:iCs/>
          <w:color w:val="000000"/>
        </w:rPr>
        <w:t> </w:t>
      </w:r>
      <w:r w:rsidRPr="004354D1">
        <w:rPr>
          <w:rStyle w:val="text"/>
          <w:rFonts w:cstheme="minorHAnsi"/>
          <w:i/>
          <w:iCs/>
          <w:color w:val="000000"/>
        </w:rPr>
        <w:t>guilty of the body and the blood of the Lord.</w:t>
      </w:r>
      <w:r w:rsidRPr="004354D1">
        <w:rPr>
          <w:rStyle w:val="text"/>
          <w:rFonts w:cstheme="minorHAnsi"/>
          <w:i/>
          <w:iCs/>
          <w:color w:val="000000"/>
          <w:vertAlign w:val="superscript"/>
        </w:rPr>
        <w:t xml:space="preserve"> </w:t>
      </w:r>
      <w:r w:rsidRPr="004354D1">
        <w:rPr>
          <w:rStyle w:val="text"/>
          <w:rFonts w:cstheme="minorHAnsi"/>
          <w:i/>
          <w:iCs/>
          <w:color w:val="000000"/>
        </w:rPr>
        <w:t>But a man must</w:t>
      </w:r>
      <w:r w:rsidRPr="004354D1">
        <w:rPr>
          <w:rStyle w:val="apple-converted-space"/>
          <w:rFonts w:cstheme="minorHAnsi"/>
          <w:i/>
          <w:iCs/>
          <w:color w:val="000000"/>
        </w:rPr>
        <w:t> </w:t>
      </w:r>
      <w:r w:rsidRPr="004354D1">
        <w:rPr>
          <w:rStyle w:val="text"/>
          <w:rFonts w:cstheme="minorHAnsi"/>
          <w:i/>
          <w:iCs/>
          <w:color w:val="000000"/>
        </w:rPr>
        <w:t>test himself, and in so doing he is to eat of the bread and drink of the cup.</w:t>
      </w:r>
      <w:r w:rsidRPr="004354D1">
        <w:rPr>
          <w:rStyle w:val="apple-converted-space"/>
          <w:rFonts w:cstheme="minorHAnsi"/>
          <w:i/>
          <w:iCs/>
          <w:color w:val="000000"/>
        </w:rPr>
        <w:t xml:space="preserve"> </w:t>
      </w:r>
      <w:r w:rsidRPr="004354D1">
        <w:rPr>
          <w:rStyle w:val="text"/>
          <w:rFonts w:cstheme="minorHAnsi"/>
          <w:i/>
          <w:iCs/>
          <w:color w:val="000000"/>
        </w:rPr>
        <w:t>For he who eats and drinks, eats and drinks judgment to himself if he does not judge the body rightly.</w:t>
      </w:r>
      <w:r w:rsidRPr="004354D1">
        <w:rPr>
          <w:rStyle w:val="apple-converted-space"/>
          <w:rFonts w:cstheme="minorHAnsi"/>
          <w:i/>
          <w:iCs/>
          <w:color w:val="000000"/>
        </w:rPr>
        <w:t xml:space="preserve"> </w:t>
      </w:r>
      <w:r w:rsidRPr="004354D1">
        <w:rPr>
          <w:rStyle w:val="text"/>
          <w:rFonts w:cstheme="minorHAnsi"/>
          <w:i/>
          <w:iCs/>
          <w:color w:val="000000"/>
        </w:rPr>
        <w:t xml:space="preserve">For this </w:t>
      </w:r>
      <w:proofErr w:type="gramStart"/>
      <w:r w:rsidRPr="004354D1">
        <w:rPr>
          <w:rStyle w:val="text"/>
          <w:rFonts w:cstheme="minorHAnsi"/>
          <w:i/>
          <w:iCs/>
          <w:color w:val="000000"/>
        </w:rPr>
        <w:t>reason</w:t>
      </w:r>
      <w:proofErr w:type="gramEnd"/>
      <w:r w:rsidRPr="004354D1">
        <w:rPr>
          <w:rStyle w:val="text"/>
          <w:rFonts w:cstheme="minorHAnsi"/>
          <w:i/>
          <w:iCs/>
          <w:color w:val="000000"/>
        </w:rPr>
        <w:t xml:space="preserve"> many among you are weak and sick, and a number</w:t>
      </w:r>
      <w:r w:rsidRPr="004354D1">
        <w:rPr>
          <w:rStyle w:val="apple-converted-space"/>
          <w:rFonts w:eastAsiaTheme="majorEastAsia" w:cstheme="minorHAnsi"/>
          <w:i/>
          <w:iCs/>
          <w:color w:val="000000"/>
        </w:rPr>
        <w:t xml:space="preserve"> </w:t>
      </w:r>
      <w:r w:rsidRPr="004354D1">
        <w:rPr>
          <w:rStyle w:val="text"/>
          <w:rFonts w:cstheme="minorHAnsi"/>
          <w:i/>
          <w:iCs/>
          <w:color w:val="000000"/>
        </w:rPr>
        <w:t>sleep.</w:t>
      </w:r>
      <w:r w:rsidRPr="004354D1">
        <w:rPr>
          <w:rStyle w:val="apple-converted-space"/>
          <w:rFonts w:cstheme="minorHAnsi"/>
          <w:i/>
          <w:iCs/>
          <w:color w:val="000000"/>
        </w:rPr>
        <w:t xml:space="preserve"> </w:t>
      </w:r>
    </w:p>
    <w:p w14:paraId="716A6753" w14:textId="6A913100" w:rsidR="00663FAE" w:rsidRDefault="003841E5" w:rsidP="00663FAE">
      <w:pPr>
        <w:pStyle w:val="NoSpacing"/>
        <w:ind w:firstLine="720"/>
        <w:jc w:val="both"/>
      </w:pPr>
      <w:r>
        <w:t xml:space="preserve">One aspect I love about doing communion as a pastor </w:t>
      </w:r>
      <w:r w:rsidR="002529F3">
        <w:t>is that it is one of those occasions where I can really exhort those who hold grudges or unforgiveness in their hearts towards other believers in the church to repentance. Communion grants us a perfect opportunity, a sobering opportunity, but an opportunity nonetheless for us to confess unconfessed sin to the Lord, and if necessary, to each other if there are relational tensions</w:t>
      </w:r>
      <w:r w:rsidR="00B34118">
        <w:t xml:space="preserve">. But there wasn’t a sobering examination of </w:t>
      </w:r>
      <w:r w:rsidR="008673F2">
        <w:t>self-happening</w:t>
      </w:r>
      <w:r w:rsidR="00B34118">
        <w:t xml:space="preserve"> for the Corinthian believers. They were lacking the gravitas of Christ’s death in their minds as they were partaking in communion. And </w:t>
      </w:r>
      <w:r w:rsidR="00E7096D">
        <w:t>that made the Lord angry and saddened. And so, he judged some of those Corinthian believers who were doing communion wrong…some he inflicted weakness and sickness and depending on the severity of the wrong that was happening for some, he inflicted death on others.</w:t>
      </w:r>
      <w:r w:rsidR="008673F2">
        <w:t xml:space="preserve"> </w:t>
      </w:r>
      <w:r w:rsidR="00F515F4">
        <w:t xml:space="preserve">That’s how serious God takes the holiness of communion seriously, and how many believers even today approach the Lord’s table like something to check </w:t>
      </w:r>
      <w:proofErr w:type="gramStart"/>
      <w:r w:rsidR="00F515F4">
        <w:t>off of</w:t>
      </w:r>
      <w:proofErr w:type="gramEnd"/>
      <w:r w:rsidR="00F515F4">
        <w:t xml:space="preserve"> their Christian to do list instead of seeing it as an occasion to examine themselves</w:t>
      </w:r>
      <w:r w:rsidR="00A73891">
        <w:t xml:space="preserve"> to see if they are really living out a </w:t>
      </w:r>
      <w:proofErr w:type="spellStart"/>
      <w:r w:rsidR="00A73891">
        <w:t>cruciformed</w:t>
      </w:r>
      <w:proofErr w:type="spellEnd"/>
      <w:r w:rsidR="00A73891">
        <w:t xml:space="preserve"> life. </w:t>
      </w:r>
      <w:r w:rsidR="000332BC">
        <w:t>And Paul says that this judgment from the Lord can be avoided, if we approach the table of the Lord rightly.</w:t>
      </w:r>
      <w:r w:rsidR="00DA400F">
        <w:t xml:space="preserve"> Verse 31 “</w:t>
      </w:r>
      <w:r w:rsidR="00DA400F" w:rsidRPr="004354D1">
        <w:rPr>
          <w:rStyle w:val="text"/>
          <w:rFonts w:cstheme="minorHAnsi"/>
          <w:i/>
          <w:iCs/>
          <w:color w:val="000000"/>
        </w:rPr>
        <w:t>But if we judged ourselves rightly, we would not be judged.</w:t>
      </w:r>
      <w:r w:rsidR="00DA400F">
        <w:rPr>
          <w:rStyle w:val="text"/>
          <w:rFonts w:cstheme="minorHAnsi"/>
          <w:i/>
          <w:iCs/>
          <w:color w:val="000000"/>
        </w:rPr>
        <w:t>”</w:t>
      </w:r>
      <w:r w:rsidR="000332BC">
        <w:t xml:space="preserve"> If we judged ourselves rightly </w:t>
      </w:r>
      <w:r w:rsidR="00663FAE">
        <w:t xml:space="preserve">and then took the bread and the cup, we wouldn’t be judged for it. That’s why I </w:t>
      </w:r>
      <w:proofErr w:type="gramStart"/>
      <w:r w:rsidR="00663FAE">
        <w:t>mention  in</w:t>
      </w:r>
      <w:proofErr w:type="gramEnd"/>
      <w:r w:rsidR="00663FAE">
        <w:t xml:space="preserve"> communion that if you are harboring any resentment or grudges or sin or unforgiveness toward each other, confess that to the Lord and if necessary to each other before you take the bread and the cup. And communion is certainly not for unbelievers and so that is why </w:t>
      </w:r>
      <w:r w:rsidR="00861FCF">
        <w:t xml:space="preserve">I say if you have not yet trusted in </w:t>
      </w:r>
      <w:r w:rsidR="00861FCF">
        <w:lastRenderedPageBreak/>
        <w:t xml:space="preserve">Jesus for your salvation, then please refrain from taking the bread and the cup until you do </w:t>
      </w:r>
      <w:r w:rsidR="00440DEC">
        <w:t>give your life to</w:t>
      </w:r>
      <w:r w:rsidR="00861FCF">
        <w:t xml:space="preserve"> Jesus</w:t>
      </w:r>
      <w:r w:rsidR="00440DEC">
        <w:t xml:space="preserve">. </w:t>
      </w:r>
    </w:p>
    <w:p w14:paraId="2BA97CA6" w14:textId="622E807A" w:rsidR="006B05DE" w:rsidRDefault="00440DEC" w:rsidP="006B05DE">
      <w:pPr>
        <w:pStyle w:val="NoSpacing"/>
        <w:rPr>
          <w:rStyle w:val="text"/>
          <w:rFonts w:cstheme="minorHAnsi"/>
          <w:color w:val="000000"/>
        </w:rPr>
      </w:pPr>
      <w:r>
        <w:tab/>
        <w:t xml:space="preserve">But Paul clarifies the intent of that judgment from the Lord in that it is not punitive or retributive </w:t>
      </w:r>
      <w:r w:rsidR="001D449B">
        <w:t xml:space="preserve">judgment </w:t>
      </w:r>
      <w:r>
        <w:t xml:space="preserve">but rather restorative </w:t>
      </w:r>
      <w:r w:rsidR="001D449B">
        <w:t xml:space="preserve">judgment. It is not a sign of condemnation and rejection from the </w:t>
      </w:r>
      <w:proofErr w:type="gramStart"/>
      <w:r w:rsidR="001D449B">
        <w:t>Lord, but</w:t>
      </w:r>
      <w:proofErr w:type="gramEnd"/>
      <w:r w:rsidR="001D449B">
        <w:t xml:space="preserve"> rather discipline from a holy but loving father. </w:t>
      </w:r>
      <w:r w:rsidR="00DA400F">
        <w:t>And he says an interesting statement in verse 32: “</w:t>
      </w:r>
      <w:r w:rsidR="00DA400F" w:rsidRPr="004354D1">
        <w:rPr>
          <w:rStyle w:val="text"/>
          <w:rFonts w:cstheme="minorHAnsi"/>
          <w:i/>
          <w:iCs/>
          <w:color w:val="000000"/>
        </w:rPr>
        <w:t>But when we are judged, we are</w:t>
      </w:r>
      <w:r w:rsidR="00DA400F" w:rsidRPr="004354D1">
        <w:rPr>
          <w:rStyle w:val="apple-converted-space"/>
          <w:rFonts w:cstheme="minorHAnsi"/>
          <w:i/>
          <w:iCs/>
          <w:color w:val="000000"/>
        </w:rPr>
        <w:t> </w:t>
      </w:r>
      <w:r w:rsidR="00DA400F" w:rsidRPr="004354D1">
        <w:rPr>
          <w:rStyle w:val="text"/>
          <w:rFonts w:cstheme="minorHAnsi"/>
          <w:i/>
          <w:iCs/>
          <w:color w:val="000000"/>
        </w:rPr>
        <w:t>disciplined by the Lord so that we will not be condemned along with</w:t>
      </w:r>
      <w:r w:rsidR="00DA400F" w:rsidRPr="004354D1">
        <w:rPr>
          <w:rStyle w:val="apple-converted-space"/>
          <w:rFonts w:cstheme="minorHAnsi"/>
          <w:i/>
          <w:iCs/>
          <w:color w:val="000000"/>
        </w:rPr>
        <w:t> </w:t>
      </w:r>
      <w:r w:rsidR="00DA400F" w:rsidRPr="004354D1">
        <w:rPr>
          <w:rStyle w:val="text"/>
          <w:rFonts w:cstheme="minorHAnsi"/>
          <w:i/>
          <w:iCs/>
          <w:color w:val="000000"/>
        </w:rPr>
        <w:t>the world.</w:t>
      </w:r>
      <w:r w:rsidR="00DA400F">
        <w:rPr>
          <w:rStyle w:val="text"/>
          <w:rFonts w:cstheme="minorHAnsi"/>
          <w:color w:val="000000"/>
        </w:rPr>
        <w:t>”</w:t>
      </w:r>
      <w:r w:rsidR="00874DBF">
        <w:rPr>
          <w:rStyle w:val="text"/>
          <w:rFonts w:cstheme="minorHAnsi"/>
          <w:color w:val="000000"/>
        </w:rPr>
        <w:t xml:space="preserve"> This is probably the hardest verse in this passage to interpret. </w:t>
      </w:r>
      <w:r w:rsidR="001106AE">
        <w:rPr>
          <w:rStyle w:val="text"/>
          <w:rFonts w:cstheme="minorHAnsi"/>
          <w:color w:val="000000"/>
        </w:rPr>
        <w:t>You would expect him to say that “</w:t>
      </w:r>
      <w:r w:rsidR="001106AE" w:rsidRPr="001106AE">
        <w:rPr>
          <w:rStyle w:val="text"/>
          <w:rFonts w:cstheme="minorHAnsi"/>
          <w:i/>
          <w:iCs/>
          <w:color w:val="000000"/>
        </w:rPr>
        <w:t xml:space="preserve">we are disciplined by the Lord </w:t>
      </w:r>
      <w:r w:rsidR="001106AE" w:rsidRPr="001106AE">
        <w:rPr>
          <w:rStyle w:val="text"/>
          <w:rFonts w:cstheme="minorHAnsi"/>
          <w:i/>
          <w:iCs/>
          <w:color w:val="000000"/>
          <w:u w:val="single"/>
        </w:rPr>
        <w:t>so that</w:t>
      </w:r>
      <w:r w:rsidR="001106AE">
        <w:rPr>
          <w:rStyle w:val="text"/>
          <w:rFonts w:cstheme="minorHAnsi"/>
          <w:color w:val="000000"/>
        </w:rPr>
        <w:t xml:space="preserve"> </w:t>
      </w:r>
      <w:r w:rsidR="001106AE" w:rsidRPr="001106AE">
        <w:rPr>
          <w:rStyle w:val="text"/>
          <w:rFonts w:cstheme="minorHAnsi"/>
          <w:i/>
          <w:iCs/>
          <w:color w:val="000000"/>
          <w:u w:val="single"/>
        </w:rPr>
        <w:t>we will be more sanctified in the Lord</w:t>
      </w:r>
      <w:r w:rsidR="001106AE">
        <w:rPr>
          <w:rStyle w:val="text"/>
          <w:rFonts w:cstheme="minorHAnsi"/>
          <w:color w:val="000000"/>
        </w:rPr>
        <w:t xml:space="preserve">” right? But </w:t>
      </w:r>
      <w:proofErr w:type="gramStart"/>
      <w:r w:rsidR="001106AE">
        <w:rPr>
          <w:rStyle w:val="text"/>
          <w:rFonts w:cstheme="minorHAnsi"/>
          <w:color w:val="000000"/>
        </w:rPr>
        <w:t>instead</w:t>
      </w:r>
      <w:proofErr w:type="gramEnd"/>
      <w:r w:rsidR="001106AE">
        <w:rPr>
          <w:rStyle w:val="text"/>
          <w:rFonts w:cstheme="minorHAnsi"/>
          <w:color w:val="000000"/>
        </w:rPr>
        <w:t xml:space="preserve"> he says so that we will not be condemned along with the world. What is he saying? Is Paul implying that true believers can lose their salvation? No, it is clear from Scripture that once you are saved, you are always saved, nothing can separate you from Christ, “</w:t>
      </w:r>
      <w:r w:rsidR="001106AE">
        <w:rPr>
          <w:rStyle w:val="text"/>
          <w:rFonts w:cstheme="minorHAnsi"/>
          <w:i/>
          <w:iCs/>
          <w:color w:val="000000"/>
        </w:rPr>
        <w:t>T</w:t>
      </w:r>
      <w:r w:rsidR="001106AE" w:rsidRPr="001106AE">
        <w:rPr>
          <w:rStyle w:val="text"/>
          <w:rFonts w:cstheme="minorHAnsi"/>
          <w:i/>
          <w:iCs/>
          <w:color w:val="000000"/>
        </w:rPr>
        <w:t xml:space="preserve">here is no longer therefore now any condemnation for those in Christ </w:t>
      </w:r>
      <w:r w:rsidR="001106AE">
        <w:rPr>
          <w:rStyle w:val="text"/>
          <w:rFonts w:cstheme="minorHAnsi"/>
          <w:color w:val="000000"/>
        </w:rPr>
        <w:t>Jesus (Romans 8:1)</w:t>
      </w:r>
      <w:r w:rsidR="00276021">
        <w:rPr>
          <w:rStyle w:val="text"/>
          <w:rFonts w:cstheme="minorHAnsi"/>
          <w:color w:val="000000"/>
        </w:rPr>
        <w:t xml:space="preserve"> So then what is he saying? </w:t>
      </w:r>
    </w:p>
    <w:p w14:paraId="4ED1E6A5" w14:textId="77777777" w:rsidR="00CC31D9" w:rsidRDefault="00276021" w:rsidP="00CC31D9">
      <w:pPr>
        <w:pStyle w:val="NoSpacing"/>
        <w:rPr>
          <w:rStyle w:val="text"/>
          <w:rFonts w:cstheme="minorHAnsi"/>
          <w:color w:val="000000"/>
        </w:rPr>
      </w:pPr>
      <w:r>
        <w:rPr>
          <w:rStyle w:val="text"/>
          <w:rFonts w:cstheme="minorHAnsi"/>
          <w:color w:val="000000"/>
        </w:rPr>
        <w:t>I think he is saying two things by saying “</w:t>
      </w:r>
      <w:r w:rsidRPr="00276021">
        <w:rPr>
          <w:rStyle w:val="text"/>
          <w:rFonts w:cstheme="minorHAnsi"/>
          <w:i/>
          <w:iCs/>
          <w:color w:val="000000"/>
        </w:rPr>
        <w:t>so that we won’t be condemned along with the world</w:t>
      </w:r>
      <w:r>
        <w:rPr>
          <w:rStyle w:val="text"/>
          <w:rFonts w:cstheme="minorHAnsi"/>
          <w:color w:val="000000"/>
        </w:rPr>
        <w:t xml:space="preserve">.” Firstly I believe he is saying that that being disciplined by the Lord is actually a sign that you are no longer under condemnation because that means God loves you enough and cares about you enough to let you know that you are living a life of sin by giving you painful consequences or suffering so that you will be awakened to your sin and repent of whatever is displeasing the Lord. </w:t>
      </w:r>
      <w:r w:rsidR="00521AAC">
        <w:rPr>
          <w:rStyle w:val="text"/>
          <w:rFonts w:cstheme="minorHAnsi"/>
          <w:color w:val="000000"/>
        </w:rPr>
        <w:t xml:space="preserve">If God does not love you or care about you, He will allow you to have your way of sin, to live however you </w:t>
      </w:r>
      <w:proofErr w:type="gramStart"/>
      <w:r w:rsidR="00521AAC">
        <w:rPr>
          <w:rStyle w:val="text"/>
          <w:rFonts w:cstheme="minorHAnsi"/>
          <w:color w:val="000000"/>
        </w:rPr>
        <w:t>want</w:t>
      </w:r>
      <w:proofErr w:type="gramEnd"/>
      <w:r w:rsidR="00521AAC">
        <w:rPr>
          <w:rStyle w:val="text"/>
          <w:rFonts w:cstheme="minorHAnsi"/>
          <w:color w:val="000000"/>
        </w:rPr>
        <w:t xml:space="preserve"> and He will not give any discipline as an alarm to you to awaken </w:t>
      </w:r>
      <w:proofErr w:type="gramStart"/>
      <w:r w:rsidR="00521AAC">
        <w:rPr>
          <w:rStyle w:val="text"/>
          <w:rFonts w:cstheme="minorHAnsi"/>
          <w:color w:val="000000"/>
        </w:rPr>
        <w:t>your</w:t>
      </w:r>
      <w:proofErr w:type="gramEnd"/>
      <w:r w:rsidR="00521AAC">
        <w:rPr>
          <w:rStyle w:val="text"/>
          <w:rFonts w:cstheme="minorHAnsi"/>
          <w:color w:val="000000"/>
        </w:rPr>
        <w:t xml:space="preserve"> to your sin. Hebrews 12 says “those whom the Lord loves He disciplines.” And it is implied therefore the opposite is true. Those whom the Lord hates, He does not discipline. </w:t>
      </w:r>
    </w:p>
    <w:p w14:paraId="5B1F6032" w14:textId="06D90643" w:rsidR="0056212E" w:rsidRDefault="00FD386D" w:rsidP="00CC31D9">
      <w:pPr>
        <w:pStyle w:val="NoSpacing"/>
        <w:ind w:firstLine="720"/>
        <w:rPr>
          <w:rStyle w:val="woj"/>
          <w:rFonts w:cstheme="minorHAnsi"/>
          <w:color w:val="000000"/>
        </w:rPr>
      </w:pPr>
      <w:r>
        <w:rPr>
          <w:rStyle w:val="text"/>
          <w:rFonts w:cstheme="minorHAnsi"/>
          <w:color w:val="000000"/>
        </w:rPr>
        <w:t>Secondly, while a true believer cannot be re-condemned</w:t>
      </w:r>
      <w:r w:rsidR="00DA1D77">
        <w:rPr>
          <w:rStyle w:val="text"/>
          <w:rFonts w:cstheme="minorHAnsi"/>
          <w:color w:val="000000"/>
        </w:rPr>
        <w:t xml:space="preserve"> once saved from condemnation by the Lord, the Lord has designed His discipline to also warn us </w:t>
      </w:r>
      <w:r w:rsidR="00E40798">
        <w:rPr>
          <w:rStyle w:val="text"/>
          <w:rFonts w:cstheme="minorHAnsi"/>
          <w:color w:val="000000"/>
        </w:rPr>
        <w:t>to examine ourselves to see if we truly in the faith. We just saw that exhortation in 1 Corinthians 10 to “</w:t>
      </w:r>
      <w:r w:rsidR="00E40798" w:rsidRPr="00CC31D9">
        <w:rPr>
          <w:rStyle w:val="text"/>
          <w:rFonts w:cstheme="minorHAnsi"/>
          <w:i/>
          <w:iCs/>
          <w:color w:val="000000"/>
        </w:rPr>
        <w:t>examine ourselves to see if we are in the faith</w:t>
      </w:r>
      <w:r w:rsidR="00E40798">
        <w:rPr>
          <w:rStyle w:val="text"/>
          <w:rFonts w:cstheme="minorHAnsi"/>
          <w:color w:val="000000"/>
        </w:rPr>
        <w:t>.” That exhortation came right after talking about Israel’s destruction in the wilderness and those who were received the wrath of God thought they were safe</w:t>
      </w:r>
      <w:r w:rsidR="00234A40">
        <w:rPr>
          <w:rStyle w:val="text"/>
          <w:rFonts w:cstheme="minorHAnsi"/>
          <w:color w:val="000000"/>
        </w:rPr>
        <w:t xml:space="preserve">. The weakness and sickness that the sinning Corinthians suddenly were receiving was a warning to them </w:t>
      </w:r>
      <w:r w:rsidR="00980D0F">
        <w:rPr>
          <w:rStyle w:val="text"/>
          <w:rFonts w:cstheme="minorHAnsi"/>
          <w:color w:val="000000"/>
        </w:rPr>
        <w:t xml:space="preserve">to turn away from sin, </w:t>
      </w:r>
      <w:r w:rsidR="0056212E">
        <w:rPr>
          <w:rStyle w:val="text"/>
          <w:rFonts w:cstheme="minorHAnsi"/>
          <w:color w:val="000000"/>
        </w:rPr>
        <w:t xml:space="preserve">and a warning to the others to examine themselves as well, </w:t>
      </w:r>
      <w:r w:rsidR="00980D0F">
        <w:rPr>
          <w:rStyle w:val="text"/>
          <w:rFonts w:cstheme="minorHAnsi"/>
          <w:color w:val="000000"/>
        </w:rPr>
        <w:t>because</w:t>
      </w:r>
      <w:r w:rsidR="0056212E">
        <w:rPr>
          <w:rStyle w:val="text"/>
          <w:rFonts w:cstheme="minorHAnsi"/>
          <w:color w:val="000000"/>
        </w:rPr>
        <w:t xml:space="preserve"> the truth is</w:t>
      </w:r>
      <w:r w:rsidR="00980D0F">
        <w:rPr>
          <w:rStyle w:val="text"/>
          <w:rFonts w:cstheme="minorHAnsi"/>
          <w:color w:val="000000"/>
        </w:rPr>
        <w:t xml:space="preserve"> not everyone who names the name of the Lord is truly God’s own. </w:t>
      </w:r>
      <w:r w:rsidR="0056212E">
        <w:rPr>
          <w:rStyle w:val="text"/>
          <w:rFonts w:cstheme="minorHAnsi"/>
          <w:color w:val="000000"/>
        </w:rPr>
        <w:t xml:space="preserve">Jesus said in Matthew 7:22-23, </w:t>
      </w:r>
      <w:r w:rsidR="0056212E" w:rsidRPr="0056212E">
        <w:rPr>
          <w:rStyle w:val="text"/>
          <w:rFonts w:cstheme="minorHAnsi"/>
          <w:i/>
          <w:iCs/>
          <w:color w:val="000000"/>
        </w:rPr>
        <w:t>“many…MANY</w:t>
      </w:r>
      <w:r w:rsidR="0056212E" w:rsidRPr="0056212E">
        <w:rPr>
          <w:rStyle w:val="woj"/>
          <w:rFonts w:cstheme="minorHAnsi"/>
          <w:i/>
          <w:iCs/>
          <w:color w:val="000000"/>
        </w:rPr>
        <w:t xml:space="preserve"> will say to Me on</w:t>
      </w:r>
      <w:r w:rsidR="0056212E" w:rsidRPr="0056212E">
        <w:rPr>
          <w:rStyle w:val="apple-converted-space"/>
          <w:rFonts w:cstheme="minorHAnsi"/>
          <w:i/>
          <w:iCs/>
          <w:color w:val="000000"/>
        </w:rPr>
        <w:t> </w:t>
      </w:r>
      <w:r w:rsidR="0056212E" w:rsidRPr="0056212E">
        <w:rPr>
          <w:rStyle w:val="woj"/>
          <w:rFonts w:cstheme="minorHAnsi"/>
          <w:i/>
          <w:iCs/>
          <w:color w:val="000000"/>
        </w:rPr>
        <w:t>that day, ‘Lord, Lord, in Your name did we not prophesy, and in Your name cast out demons, and in Your name do many</w:t>
      </w:r>
      <w:r w:rsidR="0056212E" w:rsidRPr="0056212E">
        <w:rPr>
          <w:rStyle w:val="apple-converted-space"/>
          <w:rFonts w:cstheme="minorHAnsi"/>
          <w:i/>
          <w:iCs/>
          <w:color w:val="000000"/>
        </w:rPr>
        <w:t xml:space="preserve"> </w:t>
      </w:r>
      <w:r w:rsidR="0056212E" w:rsidRPr="0056212E">
        <w:rPr>
          <w:rStyle w:val="woj"/>
          <w:rFonts w:cstheme="minorHAnsi"/>
          <w:i/>
          <w:iCs/>
          <w:color w:val="000000"/>
        </w:rPr>
        <w:t>miracles?’</w:t>
      </w:r>
      <w:r w:rsidR="0056212E" w:rsidRPr="0056212E">
        <w:rPr>
          <w:rStyle w:val="apple-converted-space"/>
          <w:rFonts w:cstheme="minorHAnsi"/>
          <w:i/>
          <w:iCs/>
          <w:color w:val="000000"/>
          <w:shd w:val="clear" w:color="auto" w:fill="FFFFFF"/>
        </w:rPr>
        <w:t xml:space="preserve"> </w:t>
      </w:r>
      <w:r w:rsidR="0056212E" w:rsidRPr="0056212E">
        <w:rPr>
          <w:rStyle w:val="woj"/>
          <w:rFonts w:cstheme="minorHAnsi"/>
          <w:i/>
          <w:iCs/>
          <w:color w:val="000000"/>
        </w:rPr>
        <w:t>And then I will declare to them, ‘I never knew you;</w:t>
      </w:r>
      <w:r w:rsidR="0056212E" w:rsidRPr="0056212E">
        <w:rPr>
          <w:rStyle w:val="apple-converted-space"/>
          <w:rFonts w:cstheme="minorHAnsi"/>
          <w:i/>
          <w:iCs/>
          <w:color w:val="000000"/>
        </w:rPr>
        <w:t> </w:t>
      </w:r>
      <w:r w:rsidR="0056212E" w:rsidRPr="0056212E">
        <w:rPr>
          <w:rStyle w:val="small-caps"/>
          <w:rFonts w:cstheme="minorHAnsi"/>
          <w:i/>
          <w:iCs/>
          <w:color w:val="000000"/>
        </w:rPr>
        <w:t>depart from Me, you who practice lawlessness</w:t>
      </w:r>
      <w:r w:rsidR="0056212E" w:rsidRPr="0056212E">
        <w:rPr>
          <w:rStyle w:val="woj"/>
          <w:rFonts w:cstheme="minorHAnsi"/>
          <w:i/>
          <w:iCs/>
          <w:color w:val="000000"/>
        </w:rPr>
        <w:t>.’</w:t>
      </w:r>
    </w:p>
    <w:p w14:paraId="031DBA89" w14:textId="0C3D4BCF" w:rsidR="00097EE6" w:rsidRDefault="0056212E" w:rsidP="00097EE6">
      <w:pPr>
        <w:pStyle w:val="NoSpacing"/>
        <w:rPr>
          <w:rStyle w:val="text"/>
          <w:rFonts w:cstheme="minorHAnsi"/>
          <w:color w:val="000000"/>
        </w:rPr>
      </w:pPr>
      <w:r>
        <w:rPr>
          <w:rStyle w:val="woj"/>
          <w:rFonts w:cstheme="minorHAnsi"/>
          <w:color w:val="000000"/>
        </w:rPr>
        <w:tab/>
        <w:t>Jesus said in the paragraph before that,</w:t>
      </w:r>
      <w:r w:rsidRPr="0056212E">
        <w:rPr>
          <w:rStyle w:val="woj"/>
          <w:rFonts w:cstheme="minorHAnsi"/>
          <w:color w:val="000000"/>
        </w:rPr>
        <w:t xml:space="preserve"> </w:t>
      </w:r>
      <w:r w:rsidRPr="0056212E">
        <w:rPr>
          <w:rStyle w:val="woj"/>
          <w:rFonts w:cstheme="minorHAnsi"/>
          <w:color w:val="000000"/>
        </w:rPr>
        <w:t>“</w:t>
      </w:r>
      <w:r w:rsidRPr="0056212E">
        <w:rPr>
          <w:rStyle w:val="woj"/>
          <w:rFonts w:cstheme="minorHAnsi"/>
          <w:i/>
          <w:iCs/>
          <w:color w:val="000000"/>
        </w:rPr>
        <w:t>Enter through the narrow gate; for the gate is wide and the way is broad that leads to destruction, and there are many who enter through it.</w:t>
      </w:r>
      <w:r w:rsidRPr="0056212E">
        <w:rPr>
          <w:rStyle w:val="apple-converted-space"/>
          <w:rFonts w:cstheme="minorHAnsi"/>
          <w:i/>
          <w:iCs/>
          <w:color w:val="000000"/>
          <w:shd w:val="clear" w:color="auto" w:fill="FFFFFF"/>
        </w:rPr>
        <w:t xml:space="preserve"> </w:t>
      </w:r>
      <w:r w:rsidRPr="0056212E">
        <w:rPr>
          <w:rStyle w:val="woj"/>
          <w:rFonts w:cstheme="minorHAnsi"/>
          <w:i/>
          <w:iCs/>
          <w:color w:val="000000"/>
        </w:rPr>
        <w:t>For the gate is narrow and the way is constricted that leads to life, and there are few who find it</w:t>
      </w:r>
      <w:r>
        <w:rPr>
          <w:rStyle w:val="woj"/>
          <w:rFonts w:cstheme="minorHAnsi"/>
          <w:color w:val="000000"/>
        </w:rPr>
        <w:t xml:space="preserve">” Did you hear that, there are only a </w:t>
      </w:r>
      <w:r w:rsidR="000B5D35" w:rsidRPr="000B5D35">
        <w:rPr>
          <w:rStyle w:val="woj"/>
          <w:rFonts w:cstheme="minorHAnsi"/>
          <w:color w:val="000000"/>
          <w:u w:val="single"/>
        </w:rPr>
        <w:t>FEW</w:t>
      </w:r>
      <w:r>
        <w:rPr>
          <w:rStyle w:val="woj"/>
          <w:rFonts w:cstheme="minorHAnsi"/>
          <w:color w:val="000000"/>
        </w:rPr>
        <w:t xml:space="preserve"> who find it! </w:t>
      </w:r>
      <w:r w:rsidR="00CC31D9">
        <w:rPr>
          <w:rStyle w:val="woj"/>
          <w:rFonts w:cstheme="minorHAnsi"/>
          <w:color w:val="000000"/>
        </w:rPr>
        <w:t xml:space="preserve">Essentially Paul is saying, “Don’t </w:t>
      </w:r>
      <w:r w:rsidR="00E331EF">
        <w:rPr>
          <w:rStyle w:val="woj"/>
          <w:rFonts w:cstheme="minorHAnsi"/>
          <w:color w:val="000000"/>
        </w:rPr>
        <w:t>find out at the end that you are of the world and not of Christ and find yourself in condemnation. See this discipline as</w:t>
      </w:r>
      <w:r w:rsidR="00A40A6C">
        <w:rPr>
          <w:rStyle w:val="woj"/>
          <w:rFonts w:cstheme="minorHAnsi"/>
          <w:color w:val="000000"/>
        </w:rPr>
        <w:t xml:space="preserve"> a sign of mercy from the Lord in allowing you to see your sin. For the unbeliever, </w:t>
      </w:r>
      <w:r w:rsidR="00D73302">
        <w:rPr>
          <w:rStyle w:val="woj"/>
          <w:rFonts w:cstheme="minorHAnsi"/>
          <w:color w:val="000000"/>
        </w:rPr>
        <w:t>see it as mercy from the Lord in allowing you to see your sinfulness and your need for Christ. If you are a believer, see it as a mercy and grace from God in allowing you to turn around right now as opposed to later and preventing yourself from experiencing greater and worse consequences for your sin. Then Paul concludes, in verses 33 and 34</w:t>
      </w:r>
      <w:r w:rsidR="00097EE6">
        <w:rPr>
          <w:rStyle w:val="woj"/>
          <w:rFonts w:cstheme="minorHAnsi"/>
          <w:color w:val="000000"/>
        </w:rPr>
        <w:t>, “</w:t>
      </w:r>
      <w:r w:rsidR="00097EE6" w:rsidRPr="00097EE6">
        <w:rPr>
          <w:rStyle w:val="text"/>
          <w:rFonts w:cstheme="minorHAnsi"/>
          <w:i/>
          <w:iCs/>
          <w:color w:val="000000"/>
        </w:rPr>
        <w:t>So then, my brothers, when you come together to eat, wait for one another.</w:t>
      </w:r>
      <w:r w:rsidR="00097EE6" w:rsidRPr="00097EE6">
        <w:rPr>
          <w:rStyle w:val="apple-converted-space"/>
          <w:rFonts w:cstheme="minorHAnsi"/>
          <w:i/>
          <w:iCs/>
          <w:color w:val="000000"/>
        </w:rPr>
        <w:t xml:space="preserve"> </w:t>
      </w:r>
      <w:r w:rsidR="00097EE6" w:rsidRPr="00097EE6">
        <w:rPr>
          <w:rStyle w:val="text"/>
          <w:rFonts w:cstheme="minorHAnsi"/>
          <w:i/>
          <w:iCs/>
          <w:color w:val="000000"/>
        </w:rPr>
        <w:t>If anyone is</w:t>
      </w:r>
      <w:r w:rsidR="00097EE6" w:rsidRPr="00097EE6">
        <w:rPr>
          <w:rStyle w:val="apple-converted-space"/>
          <w:rFonts w:cstheme="minorHAnsi"/>
          <w:i/>
          <w:iCs/>
          <w:color w:val="000000"/>
        </w:rPr>
        <w:t> </w:t>
      </w:r>
      <w:r w:rsidR="00097EE6" w:rsidRPr="00097EE6">
        <w:rPr>
          <w:rStyle w:val="text"/>
          <w:rFonts w:cstheme="minorHAnsi"/>
          <w:i/>
          <w:iCs/>
          <w:color w:val="000000"/>
        </w:rPr>
        <w:t xml:space="preserve">hungry, let him </w:t>
      </w:r>
      <w:r w:rsidR="00097EE6" w:rsidRPr="00097EE6">
        <w:rPr>
          <w:rStyle w:val="text"/>
          <w:rFonts w:cstheme="minorHAnsi"/>
          <w:i/>
          <w:iCs/>
          <w:color w:val="000000"/>
        </w:rPr>
        <w:lastRenderedPageBreak/>
        <w:t>eat</w:t>
      </w:r>
      <w:r w:rsidR="00097EE6" w:rsidRPr="00097EE6">
        <w:rPr>
          <w:rStyle w:val="apple-converted-space"/>
          <w:rFonts w:cstheme="minorHAnsi"/>
          <w:i/>
          <w:iCs/>
          <w:color w:val="000000"/>
        </w:rPr>
        <w:t> </w:t>
      </w:r>
      <w:r w:rsidR="00097EE6" w:rsidRPr="00097EE6">
        <w:rPr>
          <w:rStyle w:val="text"/>
          <w:rFonts w:cstheme="minorHAnsi"/>
          <w:i/>
          <w:iCs/>
          <w:color w:val="000000"/>
        </w:rPr>
        <w:t>at home, so that you will not come together for judgment. The remaining matters I will</w:t>
      </w:r>
      <w:r w:rsidR="00097EE6" w:rsidRPr="00097EE6">
        <w:rPr>
          <w:rStyle w:val="apple-converted-space"/>
          <w:rFonts w:cstheme="minorHAnsi"/>
          <w:i/>
          <w:iCs/>
          <w:color w:val="000000"/>
        </w:rPr>
        <w:t> </w:t>
      </w:r>
      <w:r w:rsidR="00097EE6" w:rsidRPr="00097EE6">
        <w:rPr>
          <w:rStyle w:val="text"/>
          <w:rFonts w:cstheme="minorHAnsi"/>
          <w:i/>
          <w:iCs/>
          <w:color w:val="000000"/>
        </w:rPr>
        <w:t>direct</w:t>
      </w:r>
      <w:r w:rsidR="00097EE6" w:rsidRPr="00097EE6">
        <w:rPr>
          <w:rStyle w:val="apple-converted-space"/>
          <w:rFonts w:cstheme="minorHAnsi"/>
          <w:i/>
          <w:iCs/>
          <w:color w:val="000000"/>
        </w:rPr>
        <w:t> </w:t>
      </w:r>
      <w:r w:rsidR="00097EE6" w:rsidRPr="00097EE6">
        <w:rPr>
          <w:rStyle w:val="text"/>
          <w:rFonts w:cstheme="minorHAnsi"/>
          <w:i/>
          <w:iCs/>
          <w:color w:val="000000"/>
        </w:rPr>
        <w:t>when I come.</w:t>
      </w:r>
      <w:r w:rsidR="00097EE6">
        <w:rPr>
          <w:rStyle w:val="text"/>
          <w:rFonts w:cstheme="minorHAnsi"/>
          <w:color w:val="000000"/>
        </w:rPr>
        <w:t xml:space="preserve">” </w:t>
      </w:r>
      <w:proofErr w:type="gramStart"/>
      <w:r w:rsidR="00C95FA6">
        <w:rPr>
          <w:rStyle w:val="text"/>
          <w:rFonts w:cstheme="minorHAnsi"/>
          <w:color w:val="000000"/>
        </w:rPr>
        <w:t>So</w:t>
      </w:r>
      <w:proofErr w:type="gramEnd"/>
      <w:r w:rsidR="00C95FA6">
        <w:rPr>
          <w:rStyle w:val="text"/>
          <w:rFonts w:cstheme="minorHAnsi"/>
          <w:color w:val="000000"/>
        </w:rPr>
        <w:t xml:space="preserve"> the application for the Corinthian believers is wait for one another because by waiting for one another and restraining yourself from eating ahead of time, you are denying the self-indulgence of your flesh and practicing what Christ would have done if he were in your place. </w:t>
      </w:r>
      <w:r w:rsidR="00E503C9">
        <w:rPr>
          <w:rStyle w:val="text"/>
          <w:rFonts w:cstheme="minorHAnsi"/>
          <w:color w:val="000000"/>
        </w:rPr>
        <w:t xml:space="preserve">Don’t come together so that you will be judged, come together so that you will be blessed. </w:t>
      </w:r>
    </w:p>
    <w:p w14:paraId="2A45E498" w14:textId="44B12A63" w:rsidR="00F23AA4" w:rsidRDefault="00F7699D" w:rsidP="00F7699D">
      <w:pPr>
        <w:pStyle w:val="NoSpacing"/>
        <w:rPr>
          <w:rFonts w:cstheme="minorHAnsi"/>
        </w:rPr>
      </w:pPr>
      <w:r>
        <w:rPr>
          <w:rStyle w:val="text"/>
          <w:rFonts w:cstheme="minorHAnsi"/>
          <w:color w:val="000000"/>
        </w:rPr>
        <w:tab/>
      </w:r>
      <w:r>
        <w:rPr>
          <w:rFonts w:cstheme="minorHAnsi"/>
        </w:rPr>
        <w:t xml:space="preserve">The last meal that Jesus had with His disciples that Paul recalled in verses 23-25 is called the Last Supper. </w:t>
      </w:r>
      <w:r w:rsidR="0081373D">
        <w:rPr>
          <w:rFonts w:cstheme="minorHAnsi"/>
        </w:rPr>
        <w:t xml:space="preserve">Do you know what Jesus did by eating that meal with His disciples? He transformed the Passover meal that Israel celebrated and still celebrates today. Passover for the Jews, for the nation of Israel celebrates Israel’s deliverance from slavery to Egypt. It celebrates how they were spared death by smearing a slaughtered lamb on the doors of the home. After the lamb was slaughtered, they would roast and eat the lamb and eat unleavened bread. God did not command Israel to eat the slaughtered lamb just so that they will have energy and nourishment for their long journey ahead of them out of Egypt. But it was to symbolize </w:t>
      </w:r>
      <w:r w:rsidR="00F23AA4">
        <w:rPr>
          <w:rFonts w:cstheme="minorHAnsi"/>
        </w:rPr>
        <w:t xml:space="preserve">that one’s life was taken so that another would live and be nourished. That was a physical deliverance from slavery, but Israel was still in bondage physically to sin. They failed to see that their physical slavery was a physical reality of their spiritual reality. </w:t>
      </w:r>
    </w:p>
    <w:p w14:paraId="53CA6147" w14:textId="77777777" w:rsidR="00FF3EC4" w:rsidRDefault="00F23AA4" w:rsidP="00F23AA4">
      <w:pPr>
        <w:pStyle w:val="NoSpacing"/>
        <w:ind w:firstLine="720"/>
        <w:rPr>
          <w:rFonts w:cstheme="minorHAnsi"/>
        </w:rPr>
      </w:pPr>
      <w:r>
        <w:rPr>
          <w:rFonts w:cstheme="minorHAnsi"/>
        </w:rPr>
        <w:t>But instead of leaving Israel and the whole world in slavery to the brutal master of sin, Jesus came into the world to liberate Israel and the Gentiles, us, from slavery to</w:t>
      </w:r>
      <w:r w:rsidR="003E728E">
        <w:rPr>
          <w:rFonts w:cstheme="minorHAnsi"/>
        </w:rPr>
        <w:t xml:space="preserve"> the cruelties of sin.</w:t>
      </w:r>
      <w:r w:rsidR="00FF3EC4">
        <w:rPr>
          <w:rFonts w:cstheme="minorHAnsi"/>
        </w:rPr>
        <w:t xml:space="preserve"> Israel to this day, celebrates Passover but they do not celebrate communion because they refuse to recognize that Jesus is the Messiah. But one day, they will celebrate the ultimate communion celebration at the marriage supper of the Lamb when all Israel would be saved.</w:t>
      </w:r>
      <w:r w:rsidR="005C0C1A">
        <w:rPr>
          <w:rFonts w:cstheme="minorHAnsi"/>
        </w:rPr>
        <w:t xml:space="preserve"> But in order to do that, we must </w:t>
      </w:r>
      <w:r w:rsidR="00F52381">
        <w:rPr>
          <w:rFonts w:cstheme="minorHAnsi"/>
        </w:rPr>
        <w:t xml:space="preserve">truly believe in Jesus as the Son of God who came into the world to provide bread from heaven, that just as he provided manna from heaven to sustain Israel physically, so Jesus Himself, as the very source of life itself, came to us 2000 years ago to give us spiritual life. </w:t>
      </w:r>
      <w:r w:rsidR="00E92170">
        <w:rPr>
          <w:rFonts w:cstheme="minorHAnsi"/>
        </w:rPr>
        <w:t>He came to give you eternal life</w:t>
      </w:r>
      <w:r w:rsidR="00591883">
        <w:rPr>
          <w:rFonts w:cstheme="minorHAnsi"/>
        </w:rPr>
        <w:t xml:space="preserve"> in Him. </w:t>
      </w:r>
    </w:p>
    <w:p w14:paraId="4D8425E5" w14:textId="71AB4D88" w:rsidR="006836D8" w:rsidRDefault="00591883" w:rsidP="00FF3EC4">
      <w:pPr>
        <w:pStyle w:val="NoSpacing"/>
        <w:ind w:firstLine="720"/>
        <w:rPr>
          <w:rFonts w:cstheme="minorHAnsi"/>
        </w:rPr>
      </w:pPr>
      <w:r>
        <w:rPr>
          <w:rFonts w:cstheme="minorHAnsi"/>
        </w:rPr>
        <w:t>That’s why in John 6 Jesus said that unless you eat his flesh and drink his blood, you have no life in yourself.</w:t>
      </w:r>
      <w:r w:rsidR="003D0AE8">
        <w:rPr>
          <w:rFonts w:cstheme="minorHAnsi"/>
        </w:rPr>
        <w:t xml:space="preserve"> In other words, treat Jesus Christ as even more important the physical food and drink you consume on the daily. </w:t>
      </w:r>
      <w:r w:rsidR="00E543F3">
        <w:rPr>
          <w:rFonts w:cstheme="minorHAnsi"/>
        </w:rPr>
        <w:t xml:space="preserve">Can you live without eating and drinking? No…You </w:t>
      </w:r>
      <w:proofErr w:type="gramStart"/>
      <w:r w:rsidR="00E543F3">
        <w:rPr>
          <w:rFonts w:cstheme="minorHAnsi"/>
        </w:rPr>
        <w:t>have to</w:t>
      </w:r>
      <w:proofErr w:type="gramEnd"/>
      <w:r w:rsidR="00E543F3">
        <w:rPr>
          <w:rFonts w:cstheme="minorHAnsi"/>
        </w:rPr>
        <w:t xml:space="preserve"> eat and you </w:t>
      </w:r>
      <w:proofErr w:type="gramStart"/>
      <w:r w:rsidR="00E543F3">
        <w:rPr>
          <w:rFonts w:cstheme="minorHAnsi"/>
        </w:rPr>
        <w:t>have to</w:t>
      </w:r>
      <w:proofErr w:type="gramEnd"/>
      <w:r w:rsidR="00E543F3">
        <w:rPr>
          <w:rFonts w:cstheme="minorHAnsi"/>
        </w:rPr>
        <w:t xml:space="preserve"> drink, otherwise you die. In the same way and even more, you must view Jesus like that. You must see Jesus as your everything, you must seek Him in desperation. That is how He wants you to view Him. Not as a good moral teacher, not as some revolutionary, </w:t>
      </w:r>
      <w:r w:rsidR="00B9780F">
        <w:rPr>
          <w:rFonts w:cstheme="minorHAnsi"/>
        </w:rPr>
        <w:t xml:space="preserve">not as some Jewish man who started a sect of Judaism called Christianity, but as God Himself in the flesh who came to give you life. </w:t>
      </w:r>
      <w:r w:rsidR="00A3356B">
        <w:rPr>
          <w:rFonts w:cstheme="minorHAnsi"/>
        </w:rPr>
        <w:t xml:space="preserve">Have you cried out to Jesus as </w:t>
      </w:r>
      <w:r w:rsidR="00EB619B">
        <w:rPr>
          <w:rFonts w:cstheme="minorHAnsi"/>
        </w:rPr>
        <w:t>the</w:t>
      </w:r>
      <w:r w:rsidR="00A3356B">
        <w:rPr>
          <w:rFonts w:cstheme="minorHAnsi"/>
        </w:rPr>
        <w:t xml:space="preserve"> Lord of your life and the Savior of your soul?</w:t>
      </w:r>
      <w:r w:rsidR="00C851AB">
        <w:rPr>
          <w:rFonts w:cstheme="minorHAnsi"/>
        </w:rPr>
        <w:t xml:space="preserve"> [pray] </w:t>
      </w:r>
    </w:p>
    <w:p w14:paraId="49D29F17" w14:textId="77777777" w:rsidR="00591883" w:rsidRDefault="00591883" w:rsidP="00F23AA4">
      <w:pPr>
        <w:pStyle w:val="NoSpacing"/>
        <w:ind w:firstLine="720"/>
        <w:rPr>
          <w:rFonts w:cstheme="minorHAnsi"/>
        </w:rPr>
      </w:pPr>
    </w:p>
    <w:p w14:paraId="70E49006" w14:textId="77777777" w:rsidR="00591883" w:rsidRDefault="00591883" w:rsidP="00591883">
      <w:pPr>
        <w:pStyle w:val="NoSpacing"/>
        <w:rPr>
          <w:rFonts w:cstheme="minorHAnsi"/>
        </w:rPr>
      </w:pPr>
    </w:p>
    <w:p w14:paraId="50C0A2F8" w14:textId="43FA76B5" w:rsidR="00591883" w:rsidRPr="00F7699D" w:rsidRDefault="00591883" w:rsidP="00591883">
      <w:pPr>
        <w:pStyle w:val="NoSpacing"/>
        <w:rPr>
          <w:rFonts w:cstheme="minorHAnsi"/>
        </w:rPr>
      </w:pPr>
    </w:p>
    <w:sectPr w:rsidR="00591883" w:rsidRPr="00F769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1CC"/>
    <w:rsid w:val="00020AB1"/>
    <w:rsid w:val="0002714F"/>
    <w:rsid w:val="000332BC"/>
    <w:rsid w:val="0003738E"/>
    <w:rsid w:val="000921C6"/>
    <w:rsid w:val="00097EE6"/>
    <w:rsid w:val="000A3F3D"/>
    <w:rsid w:val="000B5D35"/>
    <w:rsid w:val="000C1154"/>
    <w:rsid w:val="00102162"/>
    <w:rsid w:val="001106AE"/>
    <w:rsid w:val="001349ED"/>
    <w:rsid w:val="00190B5E"/>
    <w:rsid w:val="001C0CE4"/>
    <w:rsid w:val="001D449B"/>
    <w:rsid w:val="001F0391"/>
    <w:rsid w:val="00234A40"/>
    <w:rsid w:val="002529F3"/>
    <w:rsid w:val="002616E8"/>
    <w:rsid w:val="00276021"/>
    <w:rsid w:val="00316F21"/>
    <w:rsid w:val="00357116"/>
    <w:rsid w:val="00357876"/>
    <w:rsid w:val="0036197D"/>
    <w:rsid w:val="00362D4E"/>
    <w:rsid w:val="003841E5"/>
    <w:rsid w:val="003A42EA"/>
    <w:rsid w:val="003C6674"/>
    <w:rsid w:val="003D0AE8"/>
    <w:rsid w:val="003D318F"/>
    <w:rsid w:val="003E728E"/>
    <w:rsid w:val="003F1519"/>
    <w:rsid w:val="004243D8"/>
    <w:rsid w:val="0043533C"/>
    <w:rsid w:val="004354D1"/>
    <w:rsid w:val="00440DEC"/>
    <w:rsid w:val="004446F4"/>
    <w:rsid w:val="004A7E21"/>
    <w:rsid w:val="004C36EE"/>
    <w:rsid w:val="004D1FAC"/>
    <w:rsid w:val="00504156"/>
    <w:rsid w:val="005165B0"/>
    <w:rsid w:val="00517CF1"/>
    <w:rsid w:val="00521AAC"/>
    <w:rsid w:val="00552302"/>
    <w:rsid w:val="0056212E"/>
    <w:rsid w:val="00591883"/>
    <w:rsid w:val="005B046F"/>
    <w:rsid w:val="005B1285"/>
    <w:rsid w:val="005B5EC7"/>
    <w:rsid w:val="005C0C1A"/>
    <w:rsid w:val="005E6343"/>
    <w:rsid w:val="005F7010"/>
    <w:rsid w:val="005F737B"/>
    <w:rsid w:val="006138CA"/>
    <w:rsid w:val="00620111"/>
    <w:rsid w:val="00621B3F"/>
    <w:rsid w:val="00626E34"/>
    <w:rsid w:val="00632102"/>
    <w:rsid w:val="00635195"/>
    <w:rsid w:val="00663FAE"/>
    <w:rsid w:val="0067760D"/>
    <w:rsid w:val="006836D8"/>
    <w:rsid w:val="006B05DE"/>
    <w:rsid w:val="006B4925"/>
    <w:rsid w:val="007062AA"/>
    <w:rsid w:val="00707ADE"/>
    <w:rsid w:val="00741BC1"/>
    <w:rsid w:val="007A6979"/>
    <w:rsid w:val="007C0191"/>
    <w:rsid w:val="0081373D"/>
    <w:rsid w:val="00844773"/>
    <w:rsid w:val="0085627D"/>
    <w:rsid w:val="00861FCF"/>
    <w:rsid w:val="008673F2"/>
    <w:rsid w:val="00874DBF"/>
    <w:rsid w:val="008B1A19"/>
    <w:rsid w:val="008F7F15"/>
    <w:rsid w:val="009339C8"/>
    <w:rsid w:val="009514BD"/>
    <w:rsid w:val="00964658"/>
    <w:rsid w:val="00980D0F"/>
    <w:rsid w:val="00987FBF"/>
    <w:rsid w:val="009B3CBC"/>
    <w:rsid w:val="009C7F98"/>
    <w:rsid w:val="009F00A7"/>
    <w:rsid w:val="00A049D6"/>
    <w:rsid w:val="00A13E3B"/>
    <w:rsid w:val="00A3356B"/>
    <w:rsid w:val="00A40A6C"/>
    <w:rsid w:val="00A46243"/>
    <w:rsid w:val="00A50EBD"/>
    <w:rsid w:val="00A52507"/>
    <w:rsid w:val="00A52EDE"/>
    <w:rsid w:val="00A73891"/>
    <w:rsid w:val="00A8767F"/>
    <w:rsid w:val="00A97549"/>
    <w:rsid w:val="00AA09C9"/>
    <w:rsid w:val="00AC404D"/>
    <w:rsid w:val="00B26DF2"/>
    <w:rsid w:val="00B34118"/>
    <w:rsid w:val="00B62868"/>
    <w:rsid w:val="00B9780F"/>
    <w:rsid w:val="00BB4811"/>
    <w:rsid w:val="00BD360F"/>
    <w:rsid w:val="00BE65D7"/>
    <w:rsid w:val="00C141CC"/>
    <w:rsid w:val="00C34C9B"/>
    <w:rsid w:val="00C851AB"/>
    <w:rsid w:val="00C95FA6"/>
    <w:rsid w:val="00CC31D9"/>
    <w:rsid w:val="00D159AA"/>
    <w:rsid w:val="00D34D38"/>
    <w:rsid w:val="00D609FE"/>
    <w:rsid w:val="00D727CF"/>
    <w:rsid w:val="00D73302"/>
    <w:rsid w:val="00DA1D77"/>
    <w:rsid w:val="00DA400F"/>
    <w:rsid w:val="00DF6494"/>
    <w:rsid w:val="00E24CD5"/>
    <w:rsid w:val="00E331EF"/>
    <w:rsid w:val="00E40798"/>
    <w:rsid w:val="00E44C83"/>
    <w:rsid w:val="00E503C9"/>
    <w:rsid w:val="00E543F3"/>
    <w:rsid w:val="00E60470"/>
    <w:rsid w:val="00E7096D"/>
    <w:rsid w:val="00E92170"/>
    <w:rsid w:val="00E934BF"/>
    <w:rsid w:val="00EB3CF5"/>
    <w:rsid w:val="00EB619B"/>
    <w:rsid w:val="00EC71AF"/>
    <w:rsid w:val="00EE5E40"/>
    <w:rsid w:val="00F23AA4"/>
    <w:rsid w:val="00F2577E"/>
    <w:rsid w:val="00F32A67"/>
    <w:rsid w:val="00F412CD"/>
    <w:rsid w:val="00F515F4"/>
    <w:rsid w:val="00F52381"/>
    <w:rsid w:val="00F7699D"/>
    <w:rsid w:val="00F76A68"/>
    <w:rsid w:val="00F81F71"/>
    <w:rsid w:val="00FC08EA"/>
    <w:rsid w:val="00FD386D"/>
    <w:rsid w:val="00FF3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F6F541"/>
  <w15:chartTrackingRefBased/>
  <w15:docId w15:val="{DEA00DD2-F28D-9040-8CAE-2B39E20CC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41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141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141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141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141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141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1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1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1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1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141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41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141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141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141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41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41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41CC"/>
    <w:rPr>
      <w:rFonts w:eastAsiaTheme="majorEastAsia" w:cstheme="majorBidi"/>
      <w:color w:val="272727" w:themeColor="text1" w:themeTint="D8"/>
    </w:rPr>
  </w:style>
  <w:style w:type="paragraph" w:styleId="Title">
    <w:name w:val="Title"/>
    <w:basedOn w:val="Normal"/>
    <w:next w:val="Normal"/>
    <w:link w:val="TitleChar"/>
    <w:uiPriority w:val="10"/>
    <w:qFormat/>
    <w:rsid w:val="00C141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1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1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1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41CC"/>
    <w:pPr>
      <w:spacing w:before="160"/>
      <w:jc w:val="center"/>
    </w:pPr>
    <w:rPr>
      <w:i/>
      <w:iCs/>
      <w:color w:val="404040" w:themeColor="text1" w:themeTint="BF"/>
    </w:rPr>
  </w:style>
  <w:style w:type="character" w:customStyle="1" w:styleId="QuoteChar">
    <w:name w:val="Quote Char"/>
    <w:basedOn w:val="DefaultParagraphFont"/>
    <w:link w:val="Quote"/>
    <w:uiPriority w:val="29"/>
    <w:rsid w:val="00C141CC"/>
    <w:rPr>
      <w:i/>
      <w:iCs/>
      <w:color w:val="404040" w:themeColor="text1" w:themeTint="BF"/>
    </w:rPr>
  </w:style>
  <w:style w:type="paragraph" w:styleId="ListParagraph">
    <w:name w:val="List Paragraph"/>
    <w:basedOn w:val="Normal"/>
    <w:uiPriority w:val="34"/>
    <w:qFormat/>
    <w:rsid w:val="00C141CC"/>
    <w:pPr>
      <w:ind w:left="720"/>
      <w:contextualSpacing/>
    </w:pPr>
  </w:style>
  <w:style w:type="character" w:styleId="IntenseEmphasis">
    <w:name w:val="Intense Emphasis"/>
    <w:basedOn w:val="DefaultParagraphFont"/>
    <w:uiPriority w:val="21"/>
    <w:qFormat/>
    <w:rsid w:val="00C141CC"/>
    <w:rPr>
      <w:i/>
      <w:iCs/>
      <w:color w:val="2F5496" w:themeColor="accent1" w:themeShade="BF"/>
    </w:rPr>
  </w:style>
  <w:style w:type="paragraph" w:styleId="IntenseQuote">
    <w:name w:val="Intense Quote"/>
    <w:basedOn w:val="Normal"/>
    <w:next w:val="Normal"/>
    <w:link w:val="IntenseQuoteChar"/>
    <w:uiPriority w:val="30"/>
    <w:qFormat/>
    <w:rsid w:val="00C141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141CC"/>
    <w:rPr>
      <w:i/>
      <w:iCs/>
      <w:color w:val="2F5496" w:themeColor="accent1" w:themeShade="BF"/>
    </w:rPr>
  </w:style>
  <w:style w:type="character" w:styleId="IntenseReference">
    <w:name w:val="Intense Reference"/>
    <w:basedOn w:val="DefaultParagraphFont"/>
    <w:uiPriority w:val="32"/>
    <w:qFormat/>
    <w:rsid w:val="00C141CC"/>
    <w:rPr>
      <w:b/>
      <w:bCs/>
      <w:smallCaps/>
      <w:color w:val="2F5496" w:themeColor="accent1" w:themeShade="BF"/>
      <w:spacing w:val="5"/>
    </w:rPr>
  </w:style>
  <w:style w:type="paragraph" w:styleId="NoSpacing">
    <w:name w:val="No Spacing"/>
    <w:uiPriority w:val="1"/>
    <w:qFormat/>
    <w:rsid w:val="00C141CC"/>
    <w:pPr>
      <w:spacing w:after="0" w:line="240" w:lineRule="auto"/>
    </w:pPr>
  </w:style>
  <w:style w:type="character" w:customStyle="1" w:styleId="text">
    <w:name w:val="text"/>
    <w:basedOn w:val="DefaultParagraphFont"/>
    <w:rsid w:val="0085627D"/>
  </w:style>
  <w:style w:type="character" w:customStyle="1" w:styleId="apple-converted-space">
    <w:name w:val="apple-converted-space"/>
    <w:basedOn w:val="DefaultParagraphFont"/>
    <w:rsid w:val="0085627D"/>
  </w:style>
  <w:style w:type="character" w:customStyle="1" w:styleId="woj">
    <w:name w:val="woj"/>
    <w:basedOn w:val="DefaultParagraphFont"/>
    <w:rsid w:val="00517CF1"/>
  </w:style>
  <w:style w:type="character" w:styleId="Hyperlink">
    <w:name w:val="Hyperlink"/>
    <w:basedOn w:val="DefaultParagraphFont"/>
    <w:uiPriority w:val="99"/>
    <w:semiHidden/>
    <w:unhideWhenUsed/>
    <w:rsid w:val="0056212E"/>
    <w:rPr>
      <w:color w:val="0000FF"/>
      <w:u w:val="single"/>
    </w:rPr>
  </w:style>
  <w:style w:type="character" w:customStyle="1" w:styleId="small-caps">
    <w:name w:val="small-caps"/>
    <w:basedOn w:val="DefaultParagraphFont"/>
    <w:rsid w:val="00562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5</Pages>
  <Words>2791</Words>
  <Characters>15912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139</cp:revision>
  <dcterms:created xsi:type="dcterms:W3CDTF">2026-01-22T00:47:00Z</dcterms:created>
  <dcterms:modified xsi:type="dcterms:W3CDTF">2026-01-24T03:21:00Z</dcterms:modified>
</cp:coreProperties>
</file>