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1726" w14:textId="78A73A9E" w:rsidR="009B3CBC" w:rsidRDefault="004F417E" w:rsidP="004F417E">
      <w:pPr>
        <w:jc w:val="center"/>
      </w:pPr>
      <w:r>
        <w:t xml:space="preserve">1 Corinthians 7:32-40 </w:t>
      </w:r>
      <w:r w:rsidR="008644F3">
        <w:t>Sermon Manuscript</w:t>
      </w:r>
    </w:p>
    <w:p w14:paraId="2B20E7B9" w14:textId="77777777" w:rsidR="004F417E" w:rsidRDefault="004F417E" w:rsidP="004F417E">
      <w:pPr>
        <w:jc w:val="center"/>
      </w:pPr>
    </w:p>
    <w:p w14:paraId="2093B98D" w14:textId="76A23CCB" w:rsidR="004F417E" w:rsidRDefault="004F417E" w:rsidP="004F417E">
      <w:pPr>
        <w:jc w:val="center"/>
      </w:pPr>
      <w:r>
        <w:t>“Marriage or Singleness: Which is Better?” Pt. II</w:t>
      </w:r>
    </w:p>
    <w:p w14:paraId="01B6D267" w14:textId="77777777" w:rsidR="004F417E" w:rsidRDefault="004F417E" w:rsidP="004F417E">
      <w:pPr>
        <w:jc w:val="center"/>
      </w:pPr>
    </w:p>
    <w:p w14:paraId="44244DFD" w14:textId="556A6F54" w:rsidR="00C27726" w:rsidRDefault="00C27726" w:rsidP="004F417E">
      <w:pPr>
        <w:rPr>
          <w:rFonts w:cstheme="minorHAnsi"/>
        </w:rPr>
      </w:pPr>
      <w:r>
        <w:rPr>
          <w:rFonts w:cstheme="minorHAnsi"/>
        </w:rPr>
        <w:tab/>
        <w:t xml:space="preserve">In preparation for this sermon, one of the commentaries for this passage I was reading was done by a pastor, and he said that he </w:t>
      </w:r>
      <w:proofErr w:type="gramStart"/>
      <w:r>
        <w:rPr>
          <w:rFonts w:cstheme="minorHAnsi"/>
        </w:rPr>
        <w:t>actually used</w:t>
      </w:r>
      <w:proofErr w:type="gramEnd"/>
      <w:r>
        <w:rPr>
          <w:rFonts w:cstheme="minorHAnsi"/>
        </w:rPr>
        <w:t xml:space="preserve"> these verses (vv. 32-34) we have read when performing a wedding for a couple. He admitted that it was an unusual text to use for a wedding and probably a couple on their wedding day would probably not be too ecstatic to hear about the realities and burdens that come with marriage, but he did it nonetheless so that they would have a realistic or rather biblical expectation of marriage. I don’t know yet if I will be that convinced to use those verses on the day that a couple is getting married. Certainly, I think those verses are important to go over when they are going through pre-marital counseling with me, but I don’t know yet if I want to hose them that much on their wedding day by saying those verses.</w:t>
      </w:r>
      <w:r w:rsidR="00D143B6">
        <w:rPr>
          <w:rFonts w:cstheme="minorHAnsi"/>
        </w:rPr>
        <w:t xml:space="preserve"> I want them to experience “a little bit’ of sunshine at least.  </w:t>
      </w:r>
    </w:p>
    <w:p w14:paraId="41BDF260" w14:textId="3039F158" w:rsidR="004F417E" w:rsidRPr="00C27726" w:rsidRDefault="00C27726" w:rsidP="004F417E">
      <w:pPr>
        <w:rPr>
          <w:rStyle w:val="text"/>
          <w:rFonts w:cstheme="minorHAnsi"/>
        </w:rPr>
      </w:pPr>
      <w:r>
        <w:rPr>
          <w:rFonts w:cstheme="minorHAnsi"/>
        </w:rPr>
        <w:tab/>
      </w:r>
      <w:r w:rsidR="00D776E9">
        <w:rPr>
          <w:rFonts w:cstheme="minorHAnsi"/>
        </w:rPr>
        <w:t xml:space="preserve">Last week, we looked at part 1 of a sermon I entitled “marriage or singleness: which is better?” in which we saw that </w:t>
      </w:r>
      <w:r w:rsidR="00C0401D">
        <w:rPr>
          <w:rFonts w:cstheme="minorHAnsi"/>
        </w:rPr>
        <w:t xml:space="preserve">one of the major issues we must consider if we are considering marriage is </w:t>
      </w:r>
      <w:r w:rsidR="00CC7B66">
        <w:rPr>
          <w:rFonts w:cstheme="minorHAnsi"/>
        </w:rPr>
        <w:t>the issue or burden of</w:t>
      </w:r>
      <w:r w:rsidR="00782BA2">
        <w:rPr>
          <w:rFonts w:cstheme="minorHAnsi"/>
        </w:rPr>
        <w:t xml:space="preserve"> the sufferings, hardships, and potential persecution that can come in this life</w:t>
      </w:r>
      <w:r w:rsidR="009F6635">
        <w:rPr>
          <w:rFonts w:cstheme="minorHAnsi"/>
        </w:rPr>
        <w:t xml:space="preserve"> that will affect not only you but also your spouse and your children if you have them. </w:t>
      </w:r>
      <w:r>
        <w:rPr>
          <w:rFonts w:cstheme="minorHAnsi"/>
        </w:rPr>
        <w:t xml:space="preserve">There is an added layer of stress and concerns that come with marriage because spouses have an obligation to look out for the </w:t>
      </w:r>
      <w:proofErr w:type="spellStart"/>
      <w:r>
        <w:rPr>
          <w:rFonts w:cstheme="minorHAnsi"/>
        </w:rPr>
        <w:t>well</w:t>
      </w:r>
      <w:r w:rsidR="00E55388">
        <w:rPr>
          <w:rFonts w:cstheme="minorHAnsi"/>
        </w:rPr>
        <w:t xml:space="preserve"> </w:t>
      </w:r>
      <w:r>
        <w:rPr>
          <w:rFonts w:cstheme="minorHAnsi"/>
        </w:rPr>
        <w:t>being</w:t>
      </w:r>
      <w:proofErr w:type="spellEnd"/>
      <w:r>
        <w:rPr>
          <w:rFonts w:cstheme="minorHAnsi"/>
        </w:rPr>
        <w:t xml:space="preserve"> of the other. However,</w:t>
      </w:r>
      <w:r w:rsidR="004F417E" w:rsidRPr="00B65609">
        <w:rPr>
          <w:rFonts w:cstheme="minorHAnsi"/>
        </w:rPr>
        <w:t xml:space="preserve"> </w:t>
      </w:r>
      <w:r>
        <w:rPr>
          <w:rFonts w:cstheme="minorHAnsi"/>
        </w:rPr>
        <w:t xml:space="preserve">not only that but there’s </w:t>
      </w:r>
      <w:proofErr w:type="gramStart"/>
      <w:r>
        <w:rPr>
          <w:rFonts w:cstheme="minorHAnsi"/>
        </w:rPr>
        <w:t>also</w:t>
      </w:r>
      <w:proofErr w:type="gramEnd"/>
      <w:r>
        <w:rPr>
          <w:rFonts w:cstheme="minorHAnsi"/>
        </w:rPr>
        <w:t xml:space="preserve"> </w:t>
      </w:r>
      <w:r w:rsidR="004F417E" w:rsidRPr="00B65609">
        <w:rPr>
          <w:rFonts w:cstheme="minorHAnsi"/>
        </w:rPr>
        <w:t>another burden</w:t>
      </w:r>
      <w:r>
        <w:rPr>
          <w:rFonts w:cstheme="minorHAnsi"/>
        </w:rPr>
        <w:t xml:space="preserve"> </w:t>
      </w:r>
      <w:r w:rsidRPr="00B65609">
        <w:rPr>
          <w:rFonts w:cstheme="minorHAnsi"/>
        </w:rPr>
        <w:t xml:space="preserve">that Paul wants us to aware of </w:t>
      </w:r>
      <w:r>
        <w:rPr>
          <w:rFonts w:cstheme="minorHAnsi"/>
        </w:rPr>
        <w:t>for those</w:t>
      </w:r>
      <w:r w:rsidRPr="00B65609">
        <w:rPr>
          <w:rFonts w:cstheme="minorHAnsi"/>
        </w:rPr>
        <w:t xml:space="preserve"> considering marriage</w:t>
      </w:r>
      <w:r>
        <w:rPr>
          <w:rFonts w:cstheme="minorHAnsi"/>
        </w:rPr>
        <w:t>.</w:t>
      </w:r>
      <w:r w:rsidRPr="00B65609">
        <w:rPr>
          <w:rFonts w:cstheme="minorHAnsi"/>
        </w:rPr>
        <w:t xml:space="preserve"> </w:t>
      </w:r>
      <w:r>
        <w:rPr>
          <w:rFonts w:cstheme="minorHAnsi"/>
        </w:rPr>
        <w:t>This burden is not</w:t>
      </w:r>
      <w:r w:rsidR="004F417E" w:rsidRPr="00B65609">
        <w:rPr>
          <w:rFonts w:cstheme="minorHAnsi"/>
        </w:rPr>
        <w:t xml:space="preserve"> necessarily a bad but a good</w:t>
      </w:r>
      <w:r>
        <w:rPr>
          <w:rFonts w:cstheme="minorHAnsi"/>
        </w:rPr>
        <w:t xml:space="preserve"> one</w:t>
      </w:r>
      <w:r w:rsidR="004F417E" w:rsidRPr="00B65609">
        <w:rPr>
          <w:rFonts w:cstheme="minorHAnsi"/>
        </w:rPr>
        <w:t xml:space="preserve">, but </w:t>
      </w:r>
      <w:r>
        <w:rPr>
          <w:rFonts w:cstheme="minorHAnsi"/>
        </w:rPr>
        <w:t>it is a</w:t>
      </w:r>
      <w:r w:rsidR="004F417E" w:rsidRPr="00B65609">
        <w:rPr>
          <w:rFonts w:cstheme="minorHAnsi"/>
        </w:rPr>
        <w:t xml:space="preserve"> burden nonetheless, Verses 32-35: </w:t>
      </w:r>
      <w:r w:rsidR="004F417E">
        <w:rPr>
          <w:rFonts w:cstheme="minorHAnsi"/>
        </w:rPr>
        <w:t>“</w:t>
      </w:r>
      <w:r w:rsidR="004F417E" w:rsidRPr="00B65609">
        <w:rPr>
          <w:rStyle w:val="text"/>
          <w:rFonts w:cstheme="minorHAnsi"/>
          <w:i/>
          <w:iCs/>
          <w:color w:val="000000"/>
        </w:rPr>
        <w:t>But I want you to be free from concern. One who is</w:t>
      </w:r>
      <w:r w:rsidR="004F417E" w:rsidRPr="00B65609">
        <w:rPr>
          <w:rStyle w:val="apple-converted-space"/>
          <w:rFonts w:cstheme="minorHAnsi"/>
          <w:i/>
          <w:iCs/>
          <w:color w:val="000000"/>
        </w:rPr>
        <w:t> </w:t>
      </w:r>
      <w:r w:rsidR="004F417E" w:rsidRPr="00B65609">
        <w:rPr>
          <w:rStyle w:val="text"/>
          <w:rFonts w:cstheme="minorHAnsi"/>
          <w:i/>
          <w:iCs/>
          <w:color w:val="000000"/>
        </w:rPr>
        <w:t>un</w:t>
      </w:r>
      <w:r>
        <w:rPr>
          <w:rStyle w:val="text"/>
          <w:rFonts w:cstheme="minorHAnsi"/>
          <w:i/>
          <w:iCs/>
          <w:color w:val="000000"/>
        </w:rPr>
        <w:t>m</w:t>
      </w:r>
      <w:r w:rsidR="004F417E" w:rsidRPr="00B65609">
        <w:rPr>
          <w:rStyle w:val="text"/>
          <w:rFonts w:cstheme="minorHAnsi"/>
          <w:i/>
          <w:iCs/>
          <w:color w:val="000000"/>
        </w:rPr>
        <w:t>arried is concerned about the things of the Lord, how he may please the Lord.</w:t>
      </w:r>
      <w:r w:rsidR="004F417E" w:rsidRPr="00B65609">
        <w:rPr>
          <w:rStyle w:val="apple-converted-space"/>
          <w:rFonts w:cstheme="minorHAnsi"/>
          <w:i/>
          <w:iCs/>
          <w:color w:val="000000"/>
          <w:shd w:val="clear" w:color="auto" w:fill="FFFFFF"/>
        </w:rPr>
        <w:t xml:space="preserve"> </w:t>
      </w:r>
      <w:r w:rsidR="004F417E" w:rsidRPr="00B65609">
        <w:rPr>
          <w:rStyle w:val="text"/>
          <w:rFonts w:cstheme="minorHAnsi"/>
          <w:i/>
          <w:iCs/>
          <w:color w:val="000000"/>
        </w:rPr>
        <w:t>But one who is married is concerned about the things of the world, how he may please his wife,</w:t>
      </w:r>
      <w:r w:rsidR="004F417E" w:rsidRPr="00B65609">
        <w:rPr>
          <w:rStyle w:val="apple-converted-space"/>
          <w:rFonts w:cstheme="minorHAnsi"/>
          <w:i/>
          <w:iCs/>
          <w:color w:val="000000"/>
          <w:shd w:val="clear" w:color="auto" w:fill="FFFFFF"/>
        </w:rPr>
        <w:t xml:space="preserve"> </w:t>
      </w:r>
      <w:r w:rsidR="004F417E" w:rsidRPr="00B65609">
        <w:rPr>
          <w:rStyle w:val="text"/>
          <w:rFonts w:cstheme="minorHAnsi"/>
          <w:i/>
          <w:iCs/>
          <w:color w:val="000000"/>
        </w:rPr>
        <w:t>and</w:t>
      </w:r>
      <w:r w:rsidR="004F417E" w:rsidRPr="00B65609">
        <w:rPr>
          <w:rStyle w:val="apple-converted-space"/>
          <w:rFonts w:cstheme="minorHAnsi"/>
          <w:i/>
          <w:iCs/>
          <w:color w:val="000000"/>
        </w:rPr>
        <w:t> </w:t>
      </w:r>
      <w:r w:rsidR="004F417E" w:rsidRPr="00B65609">
        <w:rPr>
          <w:rStyle w:val="text"/>
          <w:rFonts w:cstheme="minorHAnsi"/>
          <w:i/>
          <w:iCs/>
          <w:color w:val="000000"/>
        </w:rPr>
        <w:t>his interests</w:t>
      </w:r>
      <w:r w:rsidR="004F417E" w:rsidRPr="00B65609">
        <w:rPr>
          <w:rStyle w:val="apple-converted-space"/>
          <w:rFonts w:cstheme="minorHAnsi"/>
          <w:i/>
          <w:iCs/>
          <w:color w:val="000000"/>
        </w:rPr>
        <w:t> </w:t>
      </w:r>
      <w:r w:rsidR="004F417E" w:rsidRPr="00B65609">
        <w:rPr>
          <w:rStyle w:val="text"/>
          <w:rFonts w:cstheme="minorHAnsi"/>
          <w:i/>
          <w:iCs/>
          <w:color w:val="000000"/>
        </w:rPr>
        <w:t>have been divided. The woman who is unmarried, and the virgin, is concerned about the things of the Lord, that she may be holy both in body and spirit. But one who is married is concerned about the things of the world, how she may please her husband.</w:t>
      </w:r>
      <w:r w:rsidR="004F417E" w:rsidRPr="00B65609">
        <w:rPr>
          <w:rStyle w:val="text"/>
          <w:rFonts w:cstheme="minorHAnsi"/>
          <w:b/>
          <w:bCs/>
          <w:i/>
          <w:iCs/>
          <w:color w:val="000000"/>
          <w:vertAlign w:val="superscript"/>
        </w:rPr>
        <w:t xml:space="preserve"> </w:t>
      </w:r>
      <w:r w:rsidR="004F417E" w:rsidRPr="00B65609">
        <w:rPr>
          <w:rStyle w:val="text"/>
          <w:rFonts w:cstheme="minorHAnsi"/>
          <w:i/>
          <w:iCs/>
          <w:color w:val="000000"/>
        </w:rPr>
        <w:t>Now this I say for your own benefit, not to put a restraint upon you, but</w:t>
      </w:r>
      <w:r w:rsidR="004F417E" w:rsidRPr="00B65609">
        <w:rPr>
          <w:rStyle w:val="apple-converted-space"/>
          <w:rFonts w:cstheme="minorHAnsi"/>
          <w:i/>
          <w:iCs/>
          <w:color w:val="000000"/>
        </w:rPr>
        <w:t xml:space="preserve"> </w:t>
      </w:r>
      <w:r w:rsidR="004F417E" w:rsidRPr="00B65609">
        <w:rPr>
          <w:rStyle w:val="text"/>
          <w:rFonts w:cstheme="minorHAnsi"/>
          <w:i/>
          <w:iCs/>
          <w:color w:val="000000"/>
        </w:rPr>
        <w:t>to promote propriety and undistracted devotion to the Lord</w:t>
      </w:r>
      <w:r w:rsidR="004F417E" w:rsidRPr="00B65609">
        <w:rPr>
          <w:rStyle w:val="text"/>
          <w:rFonts w:cstheme="minorHAnsi"/>
          <w:color w:val="000000"/>
        </w:rPr>
        <w:t>.</w:t>
      </w:r>
      <w:r w:rsidR="004F417E">
        <w:rPr>
          <w:rStyle w:val="text"/>
          <w:rFonts w:cstheme="minorHAnsi"/>
          <w:color w:val="000000"/>
        </w:rPr>
        <w:t xml:space="preserve">” </w:t>
      </w:r>
    </w:p>
    <w:p w14:paraId="2F0836AD" w14:textId="6829EEAD" w:rsidR="004F417E" w:rsidRDefault="004F417E" w:rsidP="004F417E">
      <w:pPr>
        <w:rPr>
          <w:rStyle w:val="text"/>
          <w:rFonts w:cstheme="minorHAnsi"/>
          <w:color w:val="000000"/>
        </w:rPr>
      </w:pPr>
      <w:r>
        <w:rPr>
          <w:rStyle w:val="text"/>
          <w:rFonts w:cstheme="minorHAnsi"/>
          <w:color w:val="000000"/>
        </w:rPr>
        <w:tab/>
        <w:t xml:space="preserve">I think everyone who has been single and then has been married can attest to the truth that marriage takes up more concern, devotion, and time for our spouses and kids than the single life does. It’s true, as a single man, I had that flexibility to get up whenever I wanted, to sleep whenever I wanted, to watch a movie whenever I wanted, or to really do anything I wanted. But now, as a married man, I can’t do those things anymore in the way I want to do them. </w:t>
      </w:r>
      <w:r w:rsidR="00E55388">
        <w:rPr>
          <w:rStyle w:val="text"/>
          <w:rFonts w:cstheme="minorHAnsi"/>
          <w:color w:val="000000"/>
        </w:rPr>
        <w:t>T</w:t>
      </w:r>
      <w:r>
        <w:rPr>
          <w:rStyle w:val="text"/>
          <w:rFonts w:cstheme="minorHAnsi"/>
          <w:color w:val="000000"/>
        </w:rPr>
        <w:t>he transition from my single ways and thinking to married ways and thinking took quite a while. I remember we were at a friend’s house and Heidi and her friend who also had a little baby were having a playdate. And then I suggested oh I want to see this new movie coming out, maybe we can all watch the movie together. And the friend of Heidi’s said, “</w:t>
      </w:r>
      <w:r w:rsidRPr="008F62EF">
        <w:rPr>
          <w:rStyle w:val="text"/>
          <w:rFonts w:cstheme="minorHAnsi"/>
          <w:i/>
          <w:iCs/>
          <w:color w:val="000000"/>
        </w:rPr>
        <w:t>Oh yeah? Who’s going to watch our babies huh?</w:t>
      </w:r>
      <w:r w:rsidR="00E55388">
        <w:rPr>
          <w:rStyle w:val="text"/>
          <w:rFonts w:cstheme="minorHAnsi"/>
          <w:i/>
          <w:iCs/>
          <w:color w:val="000000"/>
        </w:rPr>
        <w:t xml:space="preserve"> Who’s going to watch them?</w:t>
      </w:r>
      <w:r w:rsidRPr="008F62EF">
        <w:rPr>
          <w:rStyle w:val="text"/>
          <w:rFonts w:cstheme="minorHAnsi"/>
          <w:i/>
          <w:iCs/>
          <w:color w:val="000000"/>
        </w:rPr>
        <w:t xml:space="preserve"> Are you</w:t>
      </w:r>
      <w:r>
        <w:rPr>
          <w:rStyle w:val="text"/>
          <w:rFonts w:cstheme="minorHAnsi"/>
          <w:color w:val="000000"/>
        </w:rPr>
        <w:t xml:space="preserve">?” Typical husband mistake. Even now, I’m still a work in progress as the bachelor </w:t>
      </w:r>
      <w:proofErr w:type="spellStart"/>
      <w:r>
        <w:rPr>
          <w:rStyle w:val="text"/>
          <w:rFonts w:cstheme="minorHAnsi"/>
          <w:color w:val="000000"/>
        </w:rPr>
        <w:t>Teru</w:t>
      </w:r>
      <w:proofErr w:type="spellEnd"/>
      <w:r>
        <w:rPr>
          <w:rStyle w:val="text"/>
          <w:rFonts w:cstheme="minorHAnsi"/>
          <w:color w:val="000000"/>
        </w:rPr>
        <w:t xml:space="preserve"> still can spring up inside of me and take a hold of me.  </w:t>
      </w:r>
    </w:p>
    <w:p w14:paraId="20E76470" w14:textId="77777777" w:rsidR="00604C3A" w:rsidRDefault="004F417E" w:rsidP="004F417E">
      <w:pPr>
        <w:rPr>
          <w:rStyle w:val="text"/>
          <w:rFonts w:cstheme="minorHAnsi"/>
          <w:color w:val="000000"/>
        </w:rPr>
      </w:pPr>
      <w:r>
        <w:rPr>
          <w:rStyle w:val="text"/>
          <w:rFonts w:cstheme="minorHAnsi"/>
          <w:color w:val="000000"/>
        </w:rPr>
        <w:tab/>
        <w:t xml:space="preserve">But when you are single, you can fully devote yourself to the Lord, to reading and studying your Bible, to doing missions, evangelism, discipleship and fully serving the church. When you are married, you are just limited and you just simply don’t have as much time, energy </w:t>
      </w:r>
      <w:r>
        <w:rPr>
          <w:rStyle w:val="text"/>
          <w:rFonts w:cstheme="minorHAnsi"/>
          <w:color w:val="000000"/>
        </w:rPr>
        <w:lastRenderedPageBreak/>
        <w:t xml:space="preserve">as single folks to devote yourselves fully to ministry. Now I would say that being marriage comes with its own sanctifying benefits in a way that singleness does not give. Because I have been married to a wonderful and godly woman like Heidi, I have become less selfish, and </w:t>
      </w:r>
      <w:r w:rsidR="00604C3A">
        <w:rPr>
          <w:rStyle w:val="text"/>
          <w:rFonts w:cstheme="minorHAnsi"/>
          <w:color w:val="000000"/>
        </w:rPr>
        <w:t xml:space="preserve">have become </w:t>
      </w:r>
      <w:r>
        <w:rPr>
          <w:rStyle w:val="text"/>
          <w:rFonts w:cstheme="minorHAnsi"/>
          <w:color w:val="000000"/>
        </w:rPr>
        <w:t>more others centered than when I was single. I have become more patient and mature</w:t>
      </w:r>
      <w:r w:rsidR="00604C3A">
        <w:rPr>
          <w:rStyle w:val="text"/>
          <w:rFonts w:cstheme="minorHAnsi"/>
          <w:color w:val="000000"/>
        </w:rPr>
        <w:t xml:space="preserve"> </w:t>
      </w:r>
      <w:proofErr w:type="gramStart"/>
      <w:r>
        <w:rPr>
          <w:rStyle w:val="text"/>
          <w:rFonts w:cstheme="minorHAnsi"/>
          <w:color w:val="000000"/>
        </w:rPr>
        <w:t>as a result of</w:t>
      </w:r>
      <w:proofErr w:type="gramEnd"/>
      <w:r>
        <w:rPr>
          <w:rStyle w:val="text"/>
          <w:rFonts w:cstheme="minorHAnsi"/>
          <w:color w:val="000000"/>
        </w:rPr>
        <w:t xml:space="preserve"> marriage forcing me to lay down my preferences and the mindset that I can do whatever I want whenever I want however, I want that I used to think as a single person. </w:t>
      </w:r>
    </w:p>
    <w:p w14:paraId="6926509B" w14:textId="20055B24" w:rsidR="004F417E" w:rsidRDefault="00604C3A" w:rsidP="004F417E">
      <w:pPr>
        <w:rPr>
          <w:rStyle w:val="text"/>
          <w:rFonts w:cstheme="minorHAnsi"/>
          <w:color w:val="000000"/>
        </w:rPr>
      </w:pPr>
      <w:r>
        <w:rPr>
          <w:rStyle w:val="text"/>
          <w:rFonts w:cstheme="minorHAnsi"/>
          <w:color w:val="000000"/>
        </w:rPr>
        <w:tab/>
      </w:r>
      <w:r w:rsidR="004F417E">
        <w:rPr>
          <w:rStyle w:val="text"/>
          <w:rFonts w:cstheme="minorHAnsi"/>
          <w:color w:val="000000"/>
        </w:rPr>
        <w:t>Now I could be wrong</w:t>
      </w:r>
      <w:r>
        <w:rPr>
          <w:rStyle w:val="text"/>
          <w:rFonts w:cstheme="minorHAnsi"/>
          <w:color w:val="000000"/>
        </w:rPr>
        <w:t>,</w:t>
      </w:r>
      <w:r w:rsidR="004F417E">
        <w:rPr>
          <w:rStyle w:val="text"/>
          <w:rFonts w:cstheme="minorHAnsi"/>
          <w:color w:val="000000"/>
        </w:rPr>
        <w:t xml:space="preserve"> and I tread a little bit lightly here, but I don’t think that Paul is implying that singleness is more sanctifying than marriage. I think there are advantages and disadvantages to both and there are certain aspects of singleness and marriage that are more sanctifying than the other. I think if singleness was inherently and objectively more sanctifying than marriage, then it would be a command from God and not just an opinion or a concession because God desires what us to be holy like Him as the end goal right? </w:t>
      </w:r>
      <w:proofErr w:type="gramStart"/>
      <w:r w:rsidR="004F417E">
        <w:rPr>
          <w:rStyle w:val="text"/>
          <w:rFonts w:cstheme="minorHAnsi"/>
          <w:color w:val="000000"/>
        </w:rPr>
        <w:t>So</w:t>
      </w:r>
      <w:proofErr w:type="gramEnd"/>
      <w:r w:rsidR="004F417E">
        <w:rPr>
          <w:rStyle w:val="text"/>
          <w:rFonts w:cstheme="minorHAnsi"/>
          <w:color w:val="000000"/>
        </w:rPr>
        <w:t xml:space="preserve"> if singleness makes us look more like Christ than marriage does, then singleness would be commanded if you were single. But it’s not a command and that’s why he says in verse 35 that Paul is saying this for our benefit, not to put a restrain on us, but to “</w:t>
      </w:r>
      <w:r w:rsidR="004F417E" w:rsidRPr="004F0DDE">
        <w:rPr>
          <w:rStyle w:val="text"/>
          <w:rFonts w:cstheme="minorHAnsi"/>
          <w:i/>
          <w:iCs/>
          <w:color w:val="000000"/>
        </w:rPr>
        <w:t>promote propriety and undistracted devotion to the Lord</w:t>
      </w:r>
      <w:r w:rsidR="004F417E">
        <w:rPr>
          <w:rStyle w:val="text"/>
          <w:rFonts w:cstheme="minorHAnsi"/>
          <w:color w:val="000000"/>
        </w:rPr>
        <w:t xml:space="preserve">.” He’s essentially getting us to seriously consider singleness if we are single because that might be the best way for us to devote ourselves to the Lord without distraction. </w:t>
      </w:r>
    </w:p>
    <w:p w14:paraId="7DEF2844" w14:textId="77777777" w:rsidR="004F417E" w:rsidRDefault="004F417E" w:rsidP="004F417E">
      <w:pPr>
        <w:rPr>
          <w:rStyle w:val="text"/>
          <w:rFonts w:cstheme="minorHAnsi"/>
          <w:color w:val="000000"/>
        </w:rPr>
      </w:pPr>
      <w:r>
        <w:rPr>
          <w:rStyle w:val="text"/>
          <w:rFonts w:cstheme="minorHAnsi"/>
          <w:color w:val="000000"/>
        </w:rPr>
        <w:tab/>
        <w:t xml:space="preserve">And </w:t>
      </w:r>
      <w:proofErr w:type="gramStart"/>
      <w:r>
        <w:rPr>
          <w:rStyle w:val="text"/>
          <w:rFonts w:cstheme="minorHAnsi"/>
          <w:color w:val="000000"/>
        </w:rPr>
        <w:t>so</w:t>
      </w:r>
      <w:proofErr w:type="gramEnd"/>
      <w:r>
        <w:rPr>
          <w:rStyle w:val="text"/>
          <w:rFonts w:cstheme="minorHAnsi"/>
          <w:color w:val="000000"/>
        </w:rPr>
        <w:t xml:space="preserve"> Paul makes his final plea to the final group who are those who are in between singleness and marriage, those who are not quite married yet, those who are engaged or in that culture betrothed to be married. Verses 36-38. Now I am going to diverge from the LSB for these </w:t>
      </w:r>
      <w:proofErr w:type="gramStart"/>
      <w:r>
        <w:rPr>
          <w:rStyle w:val="text"/>
          <w:rFonts w:cstheme="minorHAnsi"/>
          <w:color w:val="000000"/>
        </w:rPr>
        <w:t>particular verses</w:t>
      </w:r>
      <w:proofErr w:type="gramEnd"/>
      <w:r>
        <w:rPr>
          <w:rStyle w:val="text"/>
          <w:rFonts w:cstheme="minorHAnsi"/>
          <w:color w:val="000000"/>
        </w:rPr>
        <w:t xml:space="preserve"> and read from the ESV, because I think the ESV translators got it right for this passage. (ESV) VV. 36-38 “</w:t>
      </w:r>
      <w:r w:rsidRPr="00123BFF">
        <w:rPr>
          <w:rStyle w:val="text"/>
          <w:rFonts w:cstheme="minorHAnsi"/>
          <w:i/>
          <w:iCs/>
          <w:color w:val="000000"/>
        </w:rPr>
        <w:t>If anyone thinks that he is not behaving properly toward his betrothed, if his</w:t>
      </w:r>
      <w:r w:rsidRPr="00123BFF">
        <w:rPr>
          <w:rStyle w:val="text"/>
          <w:rFonts w:cstheme="minorHAnsi"/>
          <w:i/>
          <w:iCs/>
          <w:color w:val="000000"/>
          <w:sz w:val="15"/>
          <w:szCs w:val="15"/>
          <w:vertAlign w:val="superscript"/>
        </w:rPr>
        <w:t xml:space="preserve"> </w:t>
      </w:r>
      <w:r w:rsidRPr="00123BFF">
        <w:rPr>
          <w:rStyle w:val="text"/>
          <w:rFonts w:cstheme="minorHAnsi"/>
          <w:i/>
          <w:iCs/>
          <w:color w:val="000000"/>
        </w:rPr>
        <w:t xml:space="preserve">passions are strong, and it </w:t>
      </w:r>
      <w:proofErr w:type="gramStart"/>
      <w:r w:rsidRPr="00123BFF">
        <w:rPr>
          <w:rStyle w:val="text"/>
          <w:rFonts w:cstheme="minorHAnsi"/>
          <w:i/>
          <w:iCs/>
          <w:color w:val="000000"/>
        </w:rPr>
        <w:t>has to</w:t>
      </w:r>
      <w:proofErr w:type="gramEnd"/>
      <w:r w:rsidRPr="00123BFF">
        <w:rPr>
          <w:rStyle w:val="text"/>
          <w:rFonts w:cstheme="minorHAnsi"/>
          <w:i/>
          <w:iCs/>
          <w:color w:val="000000"/>
        </w:rPr>
        <w:t xml:space="preserve"> be, let him do as he wishes: let them marry—it is no sin.</w:t>
      </w:r>
      <w:r w:rsidRPr="00123BFF">
        <w:rPr>
          <w:rStyle w:val="apple-converted-space"/>
          <w:rFonts w:cstheme="minorHAnsi"/>
          <w:i/>
          <w:iCs/>
          <w:color w:val="000000"/>
          <w:shd w:val="clear" w:color="auto" w:fill="FFFFFF"/>
        </w:rPr>
        <w:t xml:space="preserve"> </w:t>
      </w:r>
      <w:r w:rsidRPr="00123BFF">
        <w:rPr>
          <w:rStyle w:val="text"/>
          <w:rFonts w:cstheme="minorHAnsi"/>
          <w:i/>
          <w:iCs/>
          <w:color w:val="000000"/>
        </w:rPr>
        <w:t>But whoever is firmly established in his heart, being under no necessity but having his desire under control, and has determined this in his heart, to keep her as his betrothed, he will do well.</w:t>
      </w:r>
      <w:r w:rsidRPr="00123BFF">
        <w:rPr>
          <w:rStyle w:val="apple-converted-space"/>
          <w:rFonts w:cstheme="minorHAnsi"/>
          <w:i/>
          <w:iCs/>
          <w:color w:val="000000"/>
          <w:shd w:val="clear" w:color="auto" w:fill="FFFFFF"/>
        </w:rPr>
        <w:t xml:space="preserve"> </w:t>
      </w:r>
      <w:proofErr w:type="gramStart"/>
      <w:r w:rsidRPr="00123BFF">
        <w:rPr>
          <w:rStyle w:val="text"/>
          <w:rFonts w:cstheme="minorHAnsi"/>
          <w:i/>
          <w:iCs/>
          <w:color w:val="000000"/>
        </w:rPr>
        <w:t>So</w:t>
      </w:r>
      <w:proofErr w:type="gramEnd"/>
      <w:r w:rsidRPr="00123BFF">
        <w:rPr>
          <w:rStyle w:val="text"/>
          <w:rFonts w:cstheme="minorHAnsi"/>
          <w:i/>
          <w:iCs/>
          <w:color w:val="000000"/>
        </w:rPr>
        <w:t xml:space="preserve"> then he who marries his betrothed</w:t>
      </w:r>
      <w:r w:rsidRPr="00123BFF">
        <w:rPr>
          <w:rStyle w:val="apple-converted-space"/>
          <w:rFonts w:cstheme="minorHAnsi"/>
          <w:i/>
          <w:iCs/>
          <w:color w:val="000000"/>
        </w:rPr>
        <w:t> </w:t>
      </w:r>
      <w:r w:rsidRPr="00123BFF">
        <w:rPr>
          <w:rStyle w:val="text"/>
          <w:rFonts w:cstheme="minorHAnsi"/>
          <w:i/>
          <w:iCs/>
          <w:color w:val="000000"/>
        </w:rPr>
        <w:t>does well, and he who refrains from marriage will do even better.</w:t>
      </w:r>
      <w:r>
        <w:rPr>
          <w:rStyle w:val="text"/>
          <w:rFonts w:cstheme="minorHAnsi"/>
          <w:color w:val="000000"/>
        </w:rPr>
        <w:t xml:space="preserve">” Now translations like the NASB and the LSB which primarily follows the NASB translation for the most part takes the view that this is talking about fathers and whether they should give their virgin daughters over in marriage or keep them a virgin forever. I don’t have time to read it, but just look up in your own time the NASB rendering of verses 36-38 and you </w:t>
      </w:r>
      <w:r w:rsidRPr="00126AE3">
        <w:rPr>
          <w:rStyle w:val="text"/>
          <w:rFonts w:cstheme="minorHAnsi"/>
          <w:color w:val="000000"/>
        </w:rPr>
        <w:t xml:space="preserve">will see the major difference between the two renderings. Verses 36-38 could technically from a grammar and syntax standpoint be translated both ways, but based on context and other clues, I lean more towards the view that Paul is talking about a man who is essentially engaged to his fiancée. </w:t>
      </w:r>
    </w:p>
    <w:p w14:paraId="5AE8B05D" w14:textId="0AE651F5" w:rsidR="004F417E" w:rsidRDefault="004F417E" w:rsidP="004F417E">
      <w:pPr>
        <w:rPr>
          <w:rStyle w:val="text"/>
          <w:rFonts w:cstheme="minorHAnsi"/>
          <w:color w:val="000000"/>
        </w:rPr>
      </w:pPr>
      <w:r>
        <w:rPr>
          <w:rStyle w:val="text"/>
          <w:rFonts w:cstheme="minorHAnsi"/>
          <w:color w:val="000000"/>
        </w:rPr>
        <w:tab/>
      </w:r>
      <w:r w:rsidRPr="00126AE3">
        <w:rPr>
          <w:rStyle w:val="text"/>
          <w:rFonts w:cstheme="minorHAnsi"/>
          <w:color w:val="000000"/>
        </w:rPr>
        <w:t>Paul is addressing this final group of singles because they were wondering about and asking what they should do if they already on the verge of being committed forever in marriage?</w:t>
      </w:r>
      <w:r w:rsidR="00263B05">
        <w:rPr>
          <w:rStyle w:val="text"/>
          <w:rFonts w:cstheme="minorHAnsi"/>
          <w:color w:val="000000"/>
        </w:rPr>
        <w:t xml:space="preserve"> </w:t>
      </w:r>
      <w:r w:rsidRPr="00126AE3">
        <w:rPr>
          <w:rStyle w:val="text"/>
          <w:rFonts w:cstheme="minorHAnsi"/>
          <w:color w:val="000000"/>
        </w:rPr>
        <w:t xml:space="preserve">And to that Paul says look if your sexual passions are strong and it’s tempting you and making you act towards your bride to be in ways that should be only reserved for a married couple, you should get married (after all it is better to marry </w:t>
      </w:r>
      <w:r w:rsidR="00263B05">
        <w:rPr>
          <w:rStyle w:val="text"/>
          <w:rFonts w:cstheme="minorHAnsi"/>
          <w:color w:val="000000"/>
        </w:rPr>
        <w:t>than “</w:t>
      </w:r>
      <w:r w:rsidRPr="00126AE3">
        <w:rPr>
          <w:rStyle w:val="text"/>
          <w:rFonts w:cstheme="minorHAnsi"/>
          <w:color w:val="000000"/>
        </w:rPr>
        <w:t>to burn</w:t>
      </w:r>
      <w:r w:rsidR="00263B05">
        <w:rPr>
          <w:rStyle w:val="text"/>
          <w:rFonts w:cstheme="minorHAnsi"/>
          <w:color w:val="000000"/>
        </w:rPr>
        <w:t>”</w:t>
      </w:r>
      <w:r w:rsidRPr="00126AE3">
        <w:rPr>
          <w:rStyle w:val="text"/>
          <w:rFonts w:cstheme="minorHAnsi"/>
          <w:color w:val="000000"/>
        </w:rPr>
        <w:t xml:space="preserve"> as Paul has previously said). It’s not sin. But if you are firmly settled in your heart that you will be able to better serve the Lord not married than married, and you don’t have a burning necessity to be married, you have your desires under control, then do that instead, you do well. So</w:t>
      </w:r>
      <w:r w:rsidR="00B860C1">
        <w:rPr>
          <w:rStyle w:val="text"/>
          <w:rFonts w:cstheme="minorHAnsi"/>
          <w:color w:val="000000"/>
        </w:rPr>
        <w:t>,</w:t>
      </w:r>
      <w:r w:rsidRPr="00126AE3">
        <w:rPr>
          <w:rStyle w:val="text"/>
          <w:rFonts w:cstheme="minorHAnsi"/>
          <w:color w:val="000000"/>
        </w:rPr>
        <w:t xml:space="preserve"> if you get married, you do well, if you refrain and break off the engagement because you realize you have the gift of singleness and celibacy, you do even better for yourself. </w:t>
      </w:r>
    </w:p>
    <w:p w14:paraId="793FEA5D" w14:textId="1AD77C20" w:rsidR="00F76639" w:rsidRDefault="004F417E" w:rsidP="004F417E">
      <w:pPr>
        <w:rPr>
          <w:rStyle w:val="text"/>
          <w:rFonts w:cstheme="minorHAnsi"/>
          <w:color w:val="000000"/>
        </w:rPr>
      </w:pPr>
      <w:r>
        <w:rPr>
          <w:rStyle w:val="text"/>
          <w:rFonts w:cstheme="minorHAnsi"/>
          <w:color w:val="000000"/>
        </w:rPr>
        <w:lastRenderedPageBreak/>
        <w:tab/>
        <w:t>To wrap up all that he said, Paul concludes in verses</w:t>
      </w:r>
      <w:r w:rsidRPr="00126AE3">
        <w:rPr>
          <w:rStyle w:val="text"/>
          <w:rFonts w:cstheme="minorHAnsi"/>
          <w:color w:val="000000"/>
        </w:rPr>
        <w:t xml:space="preserve"> 39-40 </w:t>
      </w:r>
      <w:r>
        <w:rPr>
          <w:rStyle w:val="text"/>
          <w:rFonts w:cstheme="minorHAnsi"/>
          <w:color w:val="000000"/>
        </w:rPr>
        <w:t>“</w:t>
      </w:r>
      <w:r w:rsidRPr="00126AE3">
        <w:rPr>
          <w:rFonts w:cstheme="minorHAnsi"/>
          <w:i/>
          <w:iCs/>
        </w:rPr>
        <w:t>A wife is bound to her husband as long as he lives. But if her husband dies, she is free to be married to whom she wishes, only in the Lord. Yet in my judgment she is happier if she remains as she is. And I think that I too have the Spirit of God</w:t>
      </w:r>
      <w:r w:rsidRPr="00126AE3">
        <w:rPr>
          <w:rFonts w:cstheme="minorHAnsi"/>
        </w:rPr>
        <w:t>.</w:t>
      </w:r>
      <w:r>
        <w:rPr>
          <w:rFonts w:cstheme="minorHAnsi"/>
        </w:rPr>
        <w:t xml:space="preserve">” </w:t>
      </w:r>
      <w:r>
        <w:rPr>
          <w:rStyle w:val="text"/>
          <w:rFonts w:cstheme="minorHAnsi"/>
          <w:color w:val="000000"/>
        </w:rPr>
        <w:t>W</w:t>
      </w:r>
      <w:r w:rsidRPr="00126AE3">
        <w:rPr>
          <w:rStyle w:val="text"/>
          <w:rFonts w:cstheme="minorHAnsi"/>
          <w:color w:val="000000"/>
        </w:rPr>
        <w:t xml:space="preserve">hen we </w:t>
      </w:r>
      <w:r>
        <w:rPr>
          <w:rStyle w:val="text"/>
          <w:rFonts w:cstheme="minorHAnsi"/>
          <w:color w:val="000000"/>
        </w:rPr>
        <w:t>consider</w:t>
      </w:r>
      <w:r w:rsidRPr="00126AE3">
        <w:rPr>
          <w:rStyle w:val="text"/>
          <w:rFonts w:cstheme="minorHAnsi"/>
          <w:color w:val="000000"/>
        </w:rPr>
        <w:t xml:space="preserve"> marriage, we must remember that </w:t>
      </w:r>
      <w:r>
        <w:rPr>
          <w:rStyle w:val="text"/>
          <w:rFonts w:cstheme="minorHAnsi"/>
          <w:color w:val="000000"/>
        </w:rPr>
        <w:t xml:space="preserve">it is only when our spouses die </w:t>
      </w:r>
      <w:r w:rsidRPr="00126AE3">
        <w:rPr>
          <w:rStyle w:val="text"/>
          <w:rFonts w:cstheme="minorHAnsi"/>
          <w:color w:val="000000"/>
        </w:rPr>
        <w:t xml:space="preserve">that </w:t>
      </w:r>
      <w:r>
        <w:rPr>
          <w:rStyle w:val="text"/>
          <w:rFonts w:cstheme="minorHAnsi"/>
          <w:color w:val="000000"/>
        </w:rPr>
        <w:t xml:space="preserve">we are </w:t>
      </w:r>
      <w:r w:rsidRPr="00126AE3">
        <w:rPr>
          <w:rStyle w:val="text"/>
          <w:rFonts w:cstheme="minorHAnsi"/>
          <w:color w:val="000000"/>
        </w:rPr>
        <w:t>free to marry another</w:t>
      </w:r>
      <w:r>
        <w:rPr>
          <w:rStyle w:val="text"/>
          <w:rFonts w:cstheme="minorHAnsi"/>
          <w:color w:val="000000"/>
        </w:rPr>
        <w:t xml:space="preserve"> </w:t>
      </w:r>
      <w:r w:rsidR="00B860C1">
        <w:rPr>
          <w:rStyle w:val="text"/>
          <w:rFonts w:cstheme="minorHAnsi"/>
          <w:color w:val="000000"/>
        </w:rPr>
        <w:t>and</w:t>
      </w:r>
      <w:r>
        <w:rPr>
          <w:rStyle w:val="text"/>
          <w:rFonts w:cstheme="minorHAnsi"/>
          <w:color w:val="000000"/>
        </w:rPr>
        <w:t xml:space="preserve"> only </w:t>
      </w:r>
      <w:r w:rsidR="00B860C1">
        <w:rPr>
          <w:rStyle w:val="text"/>
          <w:rFonts w:cstheme="minorHAnsi"/>
          <w:color w:val="000000"/>
        </w:rPr>
        <w:t xml:space="preserve">marry those who are saved like us. </w:t>
      </w:r>
      <w:r>
        <w:rPr>
          <w:rStyle w:val="text"/>
          <w:rFonts w:cstheme="minorHAnsi"/>
          <w:color w:val="000000"/>
        </w:rPr>
        <w:t xml:space="preserve">I think he has in mind here spouses who have lived most of their lives being married and then their spouse dies. Maybe they are in their 50, 60s, 70, and they are considering marriage again. </w:t>
      </w:r>
      <w:r w:rsidR="00B860C1">
        <w:rPr>
          <w:rStyle w:val="text"/>
          <w:rFonts w:cstheme="minorHAnsi"/>
          <w:color w:val="000000"/>
        </w:rPr>
        <w:t xml:space="preserve">I know I am not covering every single possible scenario… there are some exceptions to the general pattern. One of my friends who is finishing up seminary to become a pastor got married to a young gal who was a widow. She was married to a young man but tragically he </w:t>
      </w:r>
      <w:r w:rsidR="00F76639">
        <w:rPr>
          <w:rStyle w:val="text"/>
          <w:rFonts w:cstheme="minorHAnsi"/>
          <w:color w:val="000000"/>
        </w:rPr>
        <w:t xml:space="preserve">died from a farming accident. He ended up marrying her and I think that’s </w:t>
      </w:r>
      <w:proofErr w:type="gramStart"/>
      <w:r w:rsidR="00F76639">
        <w:rPr>
          <w:rStyle w:val="text"/>
          <w:rFonts w:cstheme="minorHAnsi"/>
          <w:color w:val="000000"/>
        </w:rPr>
        <w:t>great</w:t>
      </w:r>
      <w:proofErr w:type="gramEnd"/>
      <w:r w:rsidR="00F76639">
        <w:rPr>
          <w:rStyle w:val="text"/>
          <w:rFonts w:cstheme="minorHAnsi"/>
          <w:color w:val="000000"/>
        </w:rPr>
        <w:t xml:space="preserve"> and they are both a blessing to each other.  </w:t>
      </w:r>
    </w:p>
    <w:p w14:paraId="2BC2BCC6" w14:textId="39DCD9B8" w:rsidR="004F417E" w:rsidRDefault="00F76639" w:rsidP="004F417E">
      <w:pPr>
        <w:rPr>
          <w:rStyle w:val="text"/>
          <w:rFonts w:cstheme="minorHAnsi"/>
          <w:color w:val="000000"/>
        </w:rPr>
      </w:pPr>
      <w:r>
        <w:rPr>
          <w:rStyle w:val="text"/>
          <w:rFonts w:cstheme="minorHAnsi"/>
          <w:color w:val="000000"/>
        </w:rPr>
        <w:tab/>
      </w:r>
      <w:r w:rsidR="004F417E">
        <w:rPr>
          <w:rStyle w:val="text"/>
          <w:rFonts w:cstheme="minorHAnsi"/>
          <w:color w:val="000000"/>
        </w:rPr>
        <w:t xml:space="preserve">But Paul also </w:t>
      </w:r>
      <w:r w:rsidR="00B860C1">
        <w:rPr>
          <w:rStyle w:val="text"/>
          <w:rFonts w:cstheme="minorHAnsi"/>
          <w:color w:val="000000"/>
        </w:rPr>
        <w:t xml:space="preserve">is </w:t>
      </w:r>
      <w:r w:rsidR="004F417E">
        <w:rPr>
          <w:rStyle w:val="text"/>
          <w:rFonts w:cstheme="minorHAnsi"/>
          <w:color w:val="000000"/>
        </w:rPr>
        <w:t>concerned for our happiness as well because there is a potential for that marriage to not be as fulfilling as the first one. You are free to remarry if your spouse dies, but in my judgment as one who has the Spirit of God, it might be better for you to remain single because you’ve spent almost your whole life with that precious spouse of yours and the life that you lived together and the memories you’ve had together are unique to you two.” And to try to do that again with another might be more difficult than we think</w:t>
      </w:r>
      <w:r>
        <w:rPr>
          <w:rStyle w:val="text"/>
          <w:rFonts w:cstheme="minorHAnsi"/>
          <w:color w:val="000000"/>
        </w:rPr>
        <w:t xml:space="preserve"> or can handle</w:t>
      </w:r>
      <w:r w:rsidR="004F417E">
        <w:rPr>
          <w:rStyle w:val="text"/>
          <w:rFonts w:cstheme="minorHAnsi"/>
          <w:color w:val="000000"/>
        </w:rPr>
        <w:t xml:space="preserve"> emotionally and spiritually because our first marriage brought so much fulfillment, memories, and happiness in our first spouse. </w:t>
      </w:r>
    </w:p>
    <w:p w14:paraId="68D0BB5D" w14:textId="0BA924D1" w:rsidR="004F417E" w:rsidRDefault="004F417E" w:rsidP="004F417E">
      <w:r>
        <w:rPr>
          <w:rStyle w:val="text"/>
          <w:rFonts w:cstheme="minorHAnsi"/>
          <w:color w:val="000000"/>
        </w:rPr>
        <w:tab/>
        <w:t>And because we live in a fallen world</w:t>
      </w:r>
      <w:r w:rsidR="00F76639">
        <w:rPr>
          <w:rStyle w:val="text"/>
          <w:rFonts w:cstheme="minorHAnsi"/>
          <w:color w:val="000000"/>
        </w:rPr>
        <w:t>,</w:t>
      </w:r>
      <w:r>
        <w:rPr>
          <w:rStyle w:val="text"/>
          <w:rFonts w:cstheme="minorHAnsi"/>
          <w:color w:val="000000"/>
        </w:rPr>
        <w:t xml:space="preserve"> things like our spouse abandoning their marriage covenant to us might happen that are outside of our control. And when tho</w:t>
      </w:r>
      <w:r w:rsidRPr="00DC7E0F">
        <w:t>se things happen</w:t>
      </w:r>
      <w:r w:rsidR="00F76639">
        <w:t>,</w:t>
      </w:r>
      <w:r w:rsidRPr="00DC7E0F">
        <w:t xml:space="preserve"> are we ready to accept being in a position that we did not desire to be in for our happiness? Because this standard of marriage is so difficult for </w:t>
      </w:r>
      <w:r>
        <w:t>any to follow</w:t>
      </w:r>
      <w:r w:rsidRPr="00DC7E0F">
        <w:t xml:space="preserve">, that is why the disciples reacted the way they reacted to Jesus’ teaching about marriage and divorce in Matthew 19. Matthew 19:10 </w:t>
      </w:r>
      <w:r>
        <w:t>“</w:t>
      </w:r>
      <w:r w:rsidRPr="0004195B">
        <w:rPr>
          <w:i/>
          <w:iCs/>
        </w:rPr>
        <w:t>The disciples *said to Him (Jesus), “If the relationship of the man with his wife is like this, it is better not to marry</w:t>
      </w:r>
      <w:r w:rsidRPr="00DC7E0F">
        <w:t xml:space="preserve">.” </w:t>
      </w:r>
      <w:r w:rsidR="00F76639">
        <w:t>What they were saying essentially was this:</w:t>
      </w:r>
      <w:r>
        <w:t xml:space="preserve"> </w:t>
      </w:r>
      <w:r w:rsidR="00F76639">
        <w:t>“</w:t>
      </w:r>
      <w:r w:rsidRPr="00F76639">
        <w:rPr>
          <w:i/>
          <w:iCs/>
        </w:rPr>
        <w:t>if there is a possibility that I could be in a position where I am divorced and my former spouse has not died, and because death has not severed the marriage bond, I cannot remarry another…then I’d rather remain single and not even allow for the possibility to be in th</w:t>
      </w:r>
      <w:r w:rsidR="00F76639">
        <w:rPr>
          <w:i/>
          <w:iCs/>
        </w:rPr>
        <w:t>at</w:t>
      </w:r>
      <w:r w:rsidRPr="00F76639">
        <w:rPr>
          <w:i/>
          <w:iCs/>
        </w:rPr>
        <w:t xml:space="preserve"> position</w:t>
      </w:r>
      <w:r w:rsidR="00F76639">
        <w:rPr>
          <w:i/>
          <w:iCs/>
        </w:rPr>
        <w:t xml:space="preserve"> to violate the standard God has for marriage</w:t>
      </w:r>
      <w:r>
        <w:t>.</w:t>
      </w:r>
      <w:r w:rsidR="00F76639">
        <w:t>”</w:t>
      </w:r>
    </w:p>
    <w:p w14:paraId="2AB0CAE9" w14:textId="525388A0" w:rsidR="004F417E" w:rsidRDefault="004F417E" w:rsidP="004F417E">
      <w:pPr>
        <w:rPr>
          <w:rStyle w:val="text"/>
          <w:rFonts w:cstheme="minorHAnsi"/>
          <w:color w:val="000000"/>
        </w:rPr>
      </w:pPr>
      <w:r>
        <w:tab/>
      </w:r>
      <w:proofErr w:type="gramStart"/>
      <w:r>
        <w:t>So</w:t>
      </w:r>
      <w:proofErr w:type="gramEnd"/>
      <w:r w:rsidR="00F76639">
        <w:t xml:space="preserve"> we have seen the benefits and downsides to both marriage and singleness, so what is the answer to the question</w:t>
      </w:r>
      <w:r>
        <w:t>, “</w:t>
      </w:r>
      <w:r w:rsidRPr="00F76639">
        <w:rPr>
          <w:i/>
          <w:iCs/>
        </w:rPr>
        <w:t>marriage or singleness, which is better</w:t>
      </w:r>
      <w:r>
        <w:t xml:space="preserve">?” The answer </w:t>
      </w:r>
      <w:proofErr w:type="gramStart"/>
      <w:r>
        <w:t>is,</w:t>
      </w:r>
      <w:proofErr w:type="gramEnd"/>
      <w:r>
        <w:t xml:space="preserve"> it depends on you. If you will be able to live a more holy life and serve the Lord better by being married, then get married.</w:t>
      </w:r>
      <w:r w:rsidR="0048328D">
        <w:t xml:space="preserve"> And if you cannot endure being single, you don’t have the gift of singleness and celibacy, but the gift of marriage.</w:t>
      </w:r>
      <w:r>
        <w:t xml:space="preserve"> If you </w:t>
      </w:r>
      <w:proofErr w:type="gramStart"/>
      <w:r>
        <w:t>are able to</w:t>
      </w:r>
      <w:proofErr w:type="gramEnd"/>
      <w:r>
        <w:t xml:space="preserve"> live a more holy life and serve the Lord better by being single</w:t>
      </w:r>
      <w:r w:rsidR="0048328D">
        <w:t xml:space="preserve"> and you don’t have any burning desire for marriage or intimate companionship,</w:t>
      </w:r>
      <w:r>
        <w:t xml:space="preserve"> then remain single</w:t>
      </w:r>
      <w:r w:rsidR="0048328D">
        <w:t>, you have the gift of singleness and celibacy.</w:t>
      </w:r>
      <w:r>
        <w:t xml:space="preserve"> One is not inherently better than the other. They both come with their sanctifying trials and difficulties. For those of you who are unmarried but desire to be married, pray to the Lord about your singleness. Ask him to make it plain to you whether you should get married or not. If your prayer is done out of a heart motive of discerning how best to serve the Lord, he will answer it. Jesus says in John 14:14</w:t>
      </w:r>
      <w:r>
        <w:rPr>
          <w:rFonts w:ascii="Segoe UI" w:hAnsi="Segoe UI" w:cs="Segoe UI"/>
          <w:b/>
          <w:bCs/>
          <w:color w:val="000000"/>
          <w:vertAlign w:val="superscript"/>
        </w:rPr>
        <w:t xml:space="preserve"> </w:t>
      </w:r>
      <w:r>
        <w:rPr>
          <w:rFonts w:cstheme="minorHAnsi"/>
          <w:i/>
          <w:iCs/>
          <w:color w:val="000000"/>
          <w:shd w:val="clear" w:color="auto" w:fill="FFFFFF"/>
        </w:rPr>
        <w:t>“</w:t>
      </w:r>
      <w:r w:rsidRPr="00872B99">
        <w:rPr>
          <w:rFonts w:cstheme="minorHAnsi"/>
          <w:i/>
          <w:iCs/>
          <w:color w:val="000000"/>
          <w:shd w:val="clear" w:color="auto" w:fill="FFFFFF"/>
        </w:rPr>
        <w:t>If you ask Me anything</w:t>
      </w:r>
      <w:r w:rsidRPr="00872B99">
        <w:rPr>
          <w:rStyle w:val="apple-converted-space"/>
          <w:rFonts w:cstheme="minorHAnsi"/>
          <w:i/>
          <w:iCs/>
          <w:color w:val="000000"/>
          <w:shd w:val="clear" w:color="auto" w:fill="FFFFFF"/>
        </w:rPr>
        <w:t> </w:t>
      </w:r>
      <w:r w:rsidRPr="00872B99">
        <w:rPr>
          <w:rFonts w:cstheme="minorHAnsi"/>
          <w:i/>
          <w:iCs/>
          <w:color w:val="000000"/>
          <w:shd w:val="clear" w:color="auto" w:fill="FFFFFF"/>
        </w:rPr>
        <w:t>in My name, I will do</w:t>
      </w:r>
      <w:r w:rsidRPr="00872B99">
        <w:rPr>
          <w:rStyle w:val="apple-converted-space"/>
          <w:rFonts w:cstheme="minorHAnsi"/>
          <w:i/>
          <w:iCs/>
          <w:color w:val="000000"/>
          <w:shd w:val="clear" w:color="auto" w:fill="FFFFFF"/>
        </w:rPr>
        <w:t> </w:t>
      </w:r>
      <w:r w:rsidRPr="00872B99">
        <w:rPr>
          <w:rFonts w:cstheme="minorHAnsi"/>
          <w:i/>
          <w:iCs/>
          <w:color w:val="000000"/>
        </w:rPr>
        <w:t>it</w:t>
      </w:r>
      <w:r w:rsidRPr="00872B99">
        <w:rPr>
          <w:rFonts w:cstheme="minorHAnsi"/>
          <w:i/>
          <w:iCs/>
          <w:color w:val="000000"/>
          <w:shd w:val="clear" w:color="auto" w:fill="FFFFFF"/>
        </w:rPr>
        <w:t>.</w:t>
      </w:r>
      <w:r>
        <w:t>” If you are anxious to be married, bring your anxiousness to the Lord</w:t>
      </w:r>
      <w:r w:rsidR="0048328D">
        <w:t xml:space="preserve"> in prayer</w:t>
      </w:r>
      <w:r>
        <w:t xml:space="preserve">. 1 Peter 5:6-7 </w:t>
      </w:r>
      <w:r w:rsidRPr="00872B99">
        <w:rPr>
          <w:rFonts w:cstheme="minorHAnsi"/>
        </w:rPr>
        <w:t>says</w:t>
      </w:r>
      <w:r>
        <w:rPr>
          <w:rFonts w:cstheme="minorHAnsi"/>
        </w:rPr>
        <w:t>,</w:t>
      </w:r>
      <w:r w:rsidRPr="00872B99">
        <w:rPr>
          <w:rFonts w:cstheme="minorHAnsi"/>
        </w:rPr>
        <w:t xml:space="preserve"> “</w:t>
      </w:r>
      <w:r w:rsidRPr="00872B99">
        <w:rPr>
          <w:rStyle w:val="text"/>
          <w:rFonts w:cstheme="minorHAnsi"/>
          <w:i/>
          <w:iCs/>
          <w:color w:val="000000"/>
        </w:rPr>
        <w:t>Therefore</w:t>
      </w:r>
      <w:r w:rsidRPr="00872B99">
        <w:rPr>
          <w:rStyle w:val="apple-converted-space"/>
          <w:rFonts w:cstheme="minorHAnsi"/>
          <w:i/>
          <w:iCs/>
          <w:color w:val="000000"/>
        </w:rPr>
        <w:t> </w:t>
      </w:r>
      <w:r w:rsidRPr="00872B99">
        <w:rPr>
          <w:rStyle w:val="text"/>
          <w:rFonts w:cstheme="minorHAnsi"/>
          <w:i/>
          <w:iCs/>
          <w:color w:val="000000"/>
        </w:rPr>
        <w:t xml:space="preserve">humble </w:t>
      </w:r>
      <w:r w:rsidRPr="00872B99">
        <w:rPr>
          <w:rStyle w:val="text"/>
          <w:rFonts w:cstheme="minorHAnsi"/>
          <w:i/>
          <w:iCs/>
          <w:color w:val="000000"/>
        </w:rPr>
        <w:lastRenderedPageBreak/>
        <w:t>yourselves under the mighty hand of God, that He may exalt you at the proper time,</w:t>
      </w:r>
      <w:r w:rsidRPr="00872B99">
        <w:rPr>
          <w:rStyle w:val="apple-converted-space"/>
          <w:rFonts w:cstheme="minorHAnsi"/>
          <w:i/>
          <w:iCs/>
          <w:color w:val="000000"/>
          <w:shd w:val="clear" w:color="auto" w:fill="FFFFFF"/>
        </w:rPr>
        <w:t xml:space="preserve"> </w:t>
      </w:r>
      <w:r w:rsidRPr="00572B9A">
        <w:rPr>
          <w:rStyle w:val="apple-converted-space"/>
          <w:rFonts w:cstheme="minorHAnsi"/>
          <w:i/>
          <w:iCs/>
          <w:color w:val="000000"/>
          <w:u w:val="single"/>
          <w:shd w:val="clear" w:color="auto" w:fill="FFFFFF"/>
        </w:rPr>
        <w:t>c</w:t>
      </w:r>
      <w:r w:rsidRPr="00572B9A">
        <w:rPr>
          <w:rStyle w:val="small-caps"/>
          <w:rFonts w:cstheme="minorHAnsi"/>
          <w:i/>
          <w:iCs/>
          <w:color w:val="000000"/>
          <w:u w:val="single"/>
        </w:rPr>
        <w:t>asting all your anxiety on Him</w:t>
      </w:r>
      <w:r w:rsidRPr="00572B9A">
        <w:rPr>
          <w:rStyle w:val="text"/>
          <w:rFonts w:cstheme="minorHAnsi"/>
          <w:i/>
          <w:iCs/>
          <w:color w:val="000000"/>
          <w:u w:val="single"/>
        </w:rPr>
        <w:t>, because He cares for you</w:t>
      </w:r>
      <w:r w:rsidRPr="00872B99">
        <w:rPr>
          <w:rStyle w:val="text"/>
          <w:rFonts w:cstheme="minorHAnsi"/>
          <w:color w:val="000000"/>
        </w:rPr>
        <w:t>.”</w:t>
      </w:r>
      <w:r>
        <w:rPr>
          <w:rStyle w:val="text"/>
          <w:rFonts w:cstheme="minorHAnsi"/>
          <w:color w:val="000000"/>
        </w:rPr>
        <w:t xml:space="preserve"> </w:t>
      </w:r>
    </w:p>
    <w:p w14:paraId="5B65043D" w14:textId="4485021F" w:rsidR="004F417E" w:rsidRPr="00644D95" w:rsidRDefault="004F417E" w:rsidP="004F417E">
      <w:pPr>
        <w:rPr>
          <w:rFonts w:cstheme="minorHAnsi"/>
          <w:color w:val="000000"/>
        </w:rPr>
      </w:pPr>
      <w:r>
        <w:rPr>
          <w:rStyle w:val="text"/>
          <w:rFonts w:cstheme="minorHAnsi"/>
          <w:color w:val="000000"/>
        </w:rPr>
        <w:tab/>
        <w:t xml:space="preserve">If God cares enough to not let any sparrow fall without His permission as Matthew 10 says, how much more will He take care of all your needs? If you do find yourself in a position where you want to get married, but you can’t because your spouse abandoned you in some way, I can’t imagine how hard that would be, but even in those most difficult of life circumstances, what I can say is that God is enough and is sufficient to provide for all your needs and fulfill all your desires and longings. </w:t>
      </w:r>
      <w:r w:rsidR="0048328D">
        <w:rPr>
          <w:rStyle w:val="text"/>
          <w:rFonts w:cstheme="minorHAnsi"/>
          <w:color w:val="000000"/>
        </w:rPr>
        <w:t>We are</w:t>
      </w:r>
      <w:r>
        <w:rPr>
          <w:rStyle w:val="text"/>
          <w:rFonts w:cstheme="minorHAnsi"/>
          <w:color w:val="000000"/>
        </w:rPr>
        <w:t xml:space="preserve"> </w:t>
      </w:r>
      <w:r w:rsidR="00AF610C">
        <w:rPr>
          <w:rStyle w:val="text"/>
          <w:rFonts w:cstheme="minorHAnsi"/>
          <w:color w:val="000000"/>
        </w:rPr>
        <w:t>sufficient</w:t>
      </w:r>
      <w:r>
        <w:rPr>
          <w:rStyle w:val="text"/>
          <w:rFonts w:cstheme="minorHAnsi"/>
          <w:color w:val="000000"/>
        </w:rPr>
        <w:t xml:space="preserve"> </w:t>
      </w:r>
      <w:r w:rsidR="0048328D">
        <w:rPr>
          <w:rStyle w:val="text"/>
          <w:rFonts w:cstheme="minorHAnsi"/>
          <w:color w:val="000000"/>
        </w:rPr>
        <w:t>through the One who has given us His holy presence to abide in us, the presence of</w:t>
      </w:r>
      <w:r>
        <w:rPr>
          <w:rStyle w:val="text"/>
          <w:rFonts w:cstheme="minorHAnsi"/>
          <w:color w:val="000000"/>
        </w:rPr>
        <w:t xml:space="preserve"> </w:t>
      </w:r>
      <w:r w:rsidR="0048328D">
        <w:rPr>
          <w:rStyle w:val="text"/>
          <w:rFonts w:cstheme="minorHAnsi"/>
          <w:color w:val="000000"/>
        </w:rPr>
        <w:t xml:space="preserve">the </w:t>
      </w:r>
      <w:r>
        <w:rPr>
          <w:rStyle w:val="text"/>
          <w:rFonts w:cstheme="minorHAnsi"/>
          <w:color w:val="000000"/>
        </w:rPr>
        <w:t>Holy Spirit, that divine power that Peter talks about in 2 Peter 1:3 “</w:t>
      </w:r>
      <w:r w:rsidRPr="00D47643">
        <w:rPr>
          <w:rFonts w:cstheme="minorHAnsi"/>
          <w:i/>
          <w:iCs/>
          <w:color w:val="000000"/>
          <w:shd w:val="clear" w:color="auto" w:fill="FFFFFF"/>
        </w:rPr>
        <w:t>seeing that His</w:t>
      </w:r>
      <w:r w:rsidRPr="00D47643">
        <w:rPr>
          <w:rStyle w:val="apple-converted-space"/>
          <w:rFonts w:cstheme="minorHAnsi"/>
          <w:i/>
          <w:iCs/>
          <w:color w:val="000000"/>
          <w:shd w:val="clear" w:color="auto" w:fill="FFFFFF"/>
        </w:rPr>
        <w:t> </w:t>
      </w:r>
      <w:r w:rsidRPr="00D47643">
        <w:rPr>
          <w:rFonts w:cstheme="minorHAnsi"/>
          <w:i/>
          <w:iCs/>
          <w:color w:val="000000"/>
          <w:shd w:val="clear" w:color="auto" w:fill="FFFFFF"/>
        </w:rPr>
        <w:t>divine power has granted to us everything</w:t>
      </w:r>
      <w:r>
        <w:rPr>
          <w:rFonts w:cstheme="minorHAnsi"/>
          <w:i/>
          <w:iCs/>
          <w:color w:val="000000"/>
          <w:shd w:val="clear" w:color="auto" w:fill="FFFFFF"/>
        </w:rPr>
        <w:t>, not “MOST THINGS,” but “EVERYTHING,”</w:t>
      </w:r>
      <w:r w:rsidRPr="00D47643">
        <w:rPr>
          <w:rFonts w:cstheme="minorHAnsi"/>
          <w:i/>
          <w:iCs/>
          <w:color w:val="000000"/>
          <w:shd w:val="clear" w:color="auto" w:fill="FFFFFF"/>
        </w:rPr>
        <w:t xml:space="preserve"> pertaining to life and godliness, through the</w:t>
      </w:r>
      <w:r w:rsidRPr="00D47643">
        <w:rPr>
          <w:rStyle w:val="apple-converted-space"/>
          <w:rFonts w:cstheme="minorHAnsi"/>
          <w:i/>
          <w:iCs/>
          <w:color w:val="000000"/>
          <w:shd w:val="clear" w:color="auto" w:fill="FFFFFF"/>
        </w:rPr>
        <w:t> </w:t>
      </w:r>
      <w:r w:rsidRPr="00D47643">
        <w:rPr>
          <w:rFonts w:cstheme="minorHAnsi"/>
          <w:i/>
          <w:iCs/>
          <w:color w:val="000000"/>
          <w:shd w:val="clear" w:color="auto" w:fill="FFFFFF"/>
        </w:rPr>
        <w:t>full knowledge of Him who</w:t>
      </w:r>
      <w:r w:rsidRPr="00D47643">
        <w:rPr>
          <w:rStyle w:val="apple-converted-space"/>
          <w:rFonts w:cstheme="minorHAnsi"/>
          <w:i/>
          <w:iCs/>
          <w:color w:val="000000"/>
          <w:shd w:val="clear" w:color="auto" w:fill="FFFFFF"/>
        </w:rPr>
        <w:t> </w:t>
      </w:r>
      <w:r w:rsidRPr="00D47643">
        <w:rPr>
          <w:rFonts w:cstheme="minorHAnsi"/>
          <w:i/>
          <w:iCs/>
          <w:color w:val="000000"/>
          <w:shd w:val="clear" w:color="auto" w:fill="FFFFFF"/>
        </w:rPr>
        <w:t>called us</w:t>
      </w:r>
      <w:r w:rsidRPr="00D47643">
        <w:rPr>
          <w:rStyle w:val="apple-converted-space"/>
          <w:rFonts w:cstheme="minorHAnsi"/>
          <w:i/>
          <w:iCs/>
          <w:color w:val="000000"/>
          <w:shd w:val="clear" w:color="auto" w:fill="FFFFFF"/>
        </w:rPr>
        <w:t xml:space="preserve"> </w:t>
      </w:r>
      <w:r w:rsidRPr="00D47643">
        <w:rPr>
          <w:rFonts w:cstheme="minorHAnsi"/>
          <w:i/>
          <w:iCs/>
          <w:color w:val="000000"/>
          <w:shd w:val="clear" w:color="auto" w:fill="FFFFFF"/>
        </w:rPr>
        <w:t>by His own glory and</w:t>
      </w:r>
      <w:r w:rsidRPr="00D47643">
        <w:rPr>
          <w:rStyle w:val="apple-converted-space"/>
          <w:rFonts w:cstheme="minorHAnsi"/>
          <w:i/>
          <w:iCs/>
          <w:color w:val="000000"/>
          <w:shd w:val="clear" w:color="auto" w:fill="FFFFFF"/>
        </w:rPr>
        <w:t xml:space="preserve"> </w:t>
      </w:r>
      <w:r w:rsidRPr="00D47643">
        <w:rPr>
          <w:rFonts w:cstheme="minorHAnsi"/>
          <w:i/>
          <w:iCs/>
          <w:color w:val="000000"/>
          <w:shd w:val="clear" w:color="auto" w:fill="FFFFFF"/>
        </w:rPr>
        <w:t>excellence.</w:t>
      </w:r>
      <w:r>
        <w:rPr>
          <w:rFonts w:cstheme="minorHAnsi"/>
          <w:color w:val="000000"/>
          <w:shd w:val="clear" w:color="auto" w:fill="FFFFFF"/>
        </w:rPr>
        <w:t xml:space="preserve">” That’s either true or it’s a lie, and God says He it is impossible for Him to lie. </w:t>
      </w:r>
      <w:proofErr w:type="gramStart"/>
      <w:r>
        <w:rPr>
          <w:rFonts w:cstheme="minorHAnsi"/>
          <w:color w:val="000000"/>
          <w:shd w:val="clear" w:color="auto" w:fill="FFFFFF"/>
        </w:rPr>
        <w:t>So</w:t>
      </w:r>
      <w:proofErr w:type="gramEnd"/>
      <w:r>
        <w:rPr>
          <w:rFonts w:cstheme="minorHAnsi"/>
          <w:color w:val="000000"/>
          <w:shd w:val="clear" w:color="auto" w:fill="FFFFFF"/>
        </w:rPr>
        <w:t xml:space="preserve"> do you trust Him enough to believe in His sufficiency for your life? Can you be like Asaph in psalm 73 who </w:t>
      </w:r>
      <w:proofErr w:type="gramStart"/>
      <w:r>
        <w:rPr>
          <w:rFonts w:cstheme="minorHAnsi"/>
          <w:color w:val="000000"/>
          <w:shd w:val="clear" w:color="auto" w:fill="FFFFFF"/>
        </w:rPr>
        <w:t>despite the fact that</w:t>
      </w:r>
      <w:proofErr w:type="gramEnd"/>
      <w:r>
        <w:rPr>
          <w:rFonts w:cstheme="minorHAnsi"/>
          <w:color w:val="000000"/>
          <w:shd w:val="clear" w:color="auto" w:fill="FFFFFF"/>
        </w:rPr>
        <w:t xml:space="preserve"> everything was going wrong in his life trusted in God enough to say “</w:t>
      </w:r>
      <w:r w:rsidRPr="00644D95">
        <w:rPr>
          <w:rStyle w:val="text"/>
          <w:rFonts w:cstheme="minorHAnsi"/>
          <w:i/>
          <w:iCs/>
          <w:color w:val="000000"/>
        </w:rPr>
        <w:t>Whom have I in heaven</w:t>
      </w:r>
      <w:r w:rsidRPr="00644D95">
        <w:rPr>
          <w:rStyle w:val="apple-converted-space"/>
          <w:rFonts w:cstheme="minorHAnsi"/>
          <w:i/>
          <w:iCs/>
          <w:color w:val="000000"/>
        </w:rPr>
        <w:t> </w:t>
      </w:r>
      <w:r w:rsidRPr="00644D95">
        <w:rPr>
          <w:rStyle w:val="text"/>
          <w:rFonts w:cstheme="minorHAnsi"/>
          <w:i/>
          <w:iCs/>
          <w:color w:val="000000"/>
        </w:rPr>
        <w:t>but You?</w:t>
      </w:r>
      <w:r w:rsidRPr="00644D95">
        <w:rPr>
          <w:rFonts w:cstheme="minorHAnsi"/>
          <w:i/>
          <w:iCs/>
          <w:color w:val="000000"/>
        </w:rPr>
        <w:t xml:space="preserve"> </w:t>
      </w:r>
      <w:r w:rsidRPr="00644D95">
        <w:rPr>
          <w:rStyle w:val="text"/>
          <w:rFonts w:cstheme="minorHAnsi"/>
          <w:i/>
          <w:iCs/>
          <w:color w:val="000000"/>
        </w:rPr>
        <w:t>And</w:t>
      </w:r>
      <w:r w:rsidRPr="00644D95">
        <w:rPr>
          <w:rStyle w:val="apple-converted-space"/>
          <w:rFonts w:cstheme="minorHAnsi"/>
          <w:i/>
          <w:iCs/>
          <w:color w:val="000000"/>
        </w:rPr>
        <w:t xml:space="preserve"> </w:t>
      </w:r>
      <w:r w:rsidRPr="00644D95">
        <w:rPr>
          <w:rStyle w:val="text"/>
          <w:rFonts w:cstheme="minorHAnsi"/>
          <w:i/>
          <w:iCs/>
          <w:color w:val="000000"/>
        </w:rPr>
        <w:t>besides You, I desire nothing on earth</w:t>
      </w:r>
      <w:r w:rsidR="0048328D">
        <w:rPr>
          <w:rStyle w:val="text"/>
          <w:rFonts w:cstheme="minorHAnsi"/>
          <w:i/>
          <w:iCs/>
          <w:color w:val="000000"/>
        </w:rPr>
        <w:t>?</w:t>
      </w:r>
      <w:r w:rsidRPr="00644D95">
        <w:rPr>
          <w:rStyle w:val="text"/>
          <w:rFonts w:cstheme="minorHAnsi"/>
          <w:i/>
          <w:iCs/>
          <w:color w:val="000000"/>
        </w:rPr>
        <w:t xml:space="preserve"> </w:t>
      </w:r>
      <w:r w:rsidR="0048328D" w:rsidRPr="0048328D">
        <w:rPr>
          <w:rStyle w:val="text"/>
          <w:rFonts w:cstheme="minorHAnsi"/>
          <w:color w:val="000000"/>
        </w:rPr>
        <w:t xml:space="preserve">Can you </w:t>
      </w:r>
      <w:r w:rsidR="00EC1EEC">
        <w:rPr>
          <w:rStyle w:val="text"/>
          <w:rFonts w:cstheme="minorHAnsi"/>
          <w:color w:val="000000"/>
        </w:rPr>
        <w:t>be confident that even in death, you trust God so much that</w:t>
      </w:r>
      <w:r w:rsidR="0048328D" w:rsidRPr="0048328D">
        <w:rPr>
          <w:rStyle w:val="text"/>
          <w:rFonts w:cstheme="minorHAnsi"/>
          <w:color w:val="000000"/>
        </w:rPr>
        <w:t xml:space="preserve"> </w:t>
      </w:r>
      <w:r w:rsidR="00EC1EEC">
        <w:rPr>
          <w:rStyle w:val="text"/>
          <w:rFonts w:cstheme="minorHAnsi"/>
          <w:color w:val="000000"/>
        </w:rPr>
        <w:t>you can say like Asaph,</w:t>
      </w:r>
      <w:r w:rsidR="0048328D">
        <w:rPr>
          <w:rStyle w:val="text"/>
          <w:rFonts w:cstheme="minorHAnsi"/>
          <w:i/>
          <w:iCs/>
          <w:color w:val="000000"/>
        </w:rPr>
        <w:t xml:space="preserve"> “</w:t>
      </w:r>
      <w:r w:rsidRPr="00644D95">
        <w:rPr>
          <w:rStyle w:val="text"/>
          <w:rFonts w:cstheme="minorHAnsi"/>
          <w:i/>
          <w:iCs/>
          <w:color w:val="000000"/>
        </w:rPr>
        <w:t>My</w:t>
      </w:r>
      <w:r w:rsidRPr="00644D95">
        <w:rPr>
          <w:rStyle w:val="apple-converted-space"/>
          <w:rFonts w:cstheme="minorHAnsi"/>
          <w:i/>
          <w:iCs/>
          <w:color w:val="000000"/>
        </w:rPr>
        <w:t> </w:t>
      </w:r>
      <w:r w:rsidRPr="00644D95">
        <w:rPr>
          <w:rStyle w:val="text"/>
          <w:rFonts w:cstheme="minorHAnsi"/>
          <w:i/>
          <w:iCs/>
          <w:color w:val="000000"/>
        </w:rPr>
        <w:t>flesh and my heart fail,</w:t>
      </w:r>
      <w:r w:rsidRPr="00644D95">
        <w:rPr>
          <w:rFonts w:cstheme="minorHAnsi"/>
          <w:i/>
          <w:iCs/>
          <w:color w:val="000000"/>
        </w:rPr>
        <w:t xml:space="preserve"> </w:t>
      </w:r>
      <w:r w:rsidRPr="00644D95">
        <w:rPr>
          <w:rStyle w:val="text"/>
          <w:rFonts w:cstheme="minorHAnsi"/>
          <w:i/>
          <w:iCs/>
          <w:color w:val="000000"/>
        </w:rPr>
        <w:t>But God is the rock of my heart and my</w:t>
      </w:r>
      <w:r w:rsidRPr="00644D95">
        <w:rPr>
          <w:rStyle w:val="apple-converted-space"/>
          <w:rFonts w:cstheme="minorHAnsi"/>
          <w:i/>
          <w:iCs/>
          <w:color w:val="000000"/>
        </w:rPr>
        <w:t> </w:t>
      </w:r>
      <w:r w:rsidRPr="00644D95">
        <w:rPr>
          <w:rStyle w:val="text"/>
          <w:rFonts w:cstheme="minorHAnsi"/>
          <w:i/>
          <w:iCs/>
          <w:color w:val="000000"/>
        </w:rPr>
        <w:t>portion forever.</w:t>
      </w:r>
      <w:r>
        <w:rPr>
          <w:rStyle w:val="text"/>
          <w:rFonts w:cstheme="minorHAnsi"/>
          <w:color w:val="000000"/>
        </w:rPr>
        <w:t xml:space="preserve">” [pray] </w:t>
      </w:r>
    </w:p>
    <w:p w14:paraId="4D608FD2" w14:textId="77777777" w:rsidR="004F417E" w:rsidRPr="00126AE3" w:rsidRDefault="004F417E" w:rsidP="004F417E">
      <w:pPr>
        <w:rPr>
          <w:rFonts w:cstheme="minorHAnsi"/>
          <w:color w:val="000000"/>
        </w:rPr>
      </w:pPr>
      <w:r>
        <w:rPr>
          <w:rFonts w:cstheme="minorHAnsi"/>
        </w:rPr>
        <w:tab/>
      </w:r>
    </w:p>
    <w:p w14:paraId="1FD4CCB5" w14:textId="77777777" w:rsidR="004F417E" w:rsidRDefault="004F417E" w:rsidP="004F417E">
      <w:pPr>
        <w:jc w:val="center"/>
      </w:pPr>
    </w:p>
    <w:sectPr w:rsidR="004F4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7E"/>
    <w:rsid w:val="0002714F"/>
    <w:rsid w:val="00263B05"/>
    <w:rsid w:val="0048328D"/>
    <w:rsid w:val="004F417E"/>
    <w:rsid w:val="00604C3A"/>
    <w:rsid w:val="006D3305"/>
    <w:rsid w:val="00782BA2"/>
    <w:rsid w:val="008644F3"/>
    <w:rsid w:val="009514BD"/>
    <w:rsid w:val="00964658"/>
    <w:rsid w:val="009B3CBC"/>
    <w:rsid w:val="009F6635"/>
    <w:rsid w:val="00AF610C"/>
    <w:rsid w:val="00B860C1"/>
    <w:rsid w:val="00C0401D"/>
    <w:rsid w:val="00C27726"/>
    <w:rsid w:val="00CC7B66"/>
    <w:rsid w:val="00D143B6"/>
    <w:rsid w:val="00D776E9"/>
    <w:rsid w:val="00E55388"/>
    <w:rsid w:val="00EC1EEC"/>
    <w:rsid w:val="00F76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18F779"/>
  <w15:chartTrackingRefBased/>
  <w15:docId w15:val="{43A5348C-138C-674C-8A07-43E9F6A1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4F417E"/>
  </w:style>
  <w:style w:type="character" w:customStyle="1" w:styleId="apple-converted-space">
    <w:name w:val="apple-converted-space"/>
    <w:basedOn w:val="DefaultParagraphFont"/>
    <w:rsid w:val="004F417E"/>
  </w:style>
  <w:style w:type="character" w:customStyle="1" w:styleId="small-caps">
    <w:name w:val="small-caps"/>
    <w:basedOn w:val="DefaultParagraphFont"/>
    <w:rsid w:val="004F4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1977</Words>
  <Characters>11271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Teruhito Kondo</dc:creator>
  <cp:keywords/>
  <dc:description/>
  <cp:lastModifiedBy>Teruhito Kondo</cp:lastModifiedBy>
  <cp:revision>9</cp:revision>
  <cp:lastPrinted>2025-11-24T20:18:00Z</cp:lastPrinted>
  <dcterms:created xsi:type="dcterms:W3CDTF">2025-11-24T20:18:00Z</dcterms:created>
  <dcterms:modified xsi:type="dcterms:W3CDTF">2025-11-24T20:35:00Z</dcterms:modified>
</cp:coreProperties>
</file>